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41" w:rsidRDefault="00F1551B" w:rsidP="00B365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 sprawy GOPS.ZP.0717/70-2</w:t>
      </w:r>
      <w:r w:rsidR="00B36541">
        <w:rPr>
          <w:rFonts w:ascii="Times New Roman" w:eastAsia="Times New Roman" w:hAnsi="Times New Roman" w:cs="Times New Roman"/>
          <w:sz w:val="24"/>
          <w:szCs w:val="24"/>
        </w:rPr>
        <w:t>/2012                                                  Załącznik Nr 3 do SIWZ</w:t>
      </w: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„Projekt umowy”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zawarta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dniu ............................. 2012 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pomiędzy: Gminnym Ośrodkiem Pomocy Społecznej w Kodniu z siedzibą przy ul. 1 Maja 20, 21-509 Kodeń,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reprezentowanym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przez: Grażynę Witkowicz- Kierownika GOPS zwanym w dalszej części umowy Zamawiającym,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reprezentowanym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przez: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zwanym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 dalszej części umowy Wykonawcą.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przetargu nieograniczonego przeprowadzonego w dniu …...............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zgodnie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 ustawą z dnia 29 stycznia 2004 r. Prawo Zamówień Publicznych (tj.: Dz. U.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2010 r. Nr 113, poz. 759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.) została zawarta umowa następującej treści: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Przedmiotem niniejszej umowy jest organizacja i realizacja kursu…………………………………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B36541" w:rsidRDefault="00B7410E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36541">
        <w:rPr>
          <w:rFonts w:ascii="Times New Roman" w:eastAsia="Times New Roman" w:hAnsi="Times New Roman" w:cs="Times New Roman"/>
          <w:sz w:val="24"/>
          <w:szCs w:val="24"/>
        </w:rPr>
        <w:t xml:space="preserve">. Szkoleniem obejmuje </w:t>
      </w:r>
      <w:proofErr w:type="gramStart"/>
      <w:r w:rsidR="00B36541">
        <w:rPr>
          <w:rFonts w:ascii="Times New Roman" w:eastAsia="Times New Roman" w:hAnsi="Times New Roman" w:cs="Times New Roman"/>
          <w:sz w:val="24"/>
          <w:szCs w:val="24"/>
        </w:rPr>
        <w:t>się .......... osób</w:t>
      </w:r>
      <w:proofErr w:type="gramEnd"/>
      <w:r w:rsidR="00B36541">
        <w:rPr>
          <w:rFonts w:ascii="Times New Roman" w:eastAsia="Times New Roman" w:hAnsi="Times New Roman" w:cs="Times New Roman"/>
          <w:sz w:val="24"/>
          <w:szCs w:val="24"/>
        </w:rPr>
        <w:t xml:space="preserve"> wskazanych przez Gminny Ośrodek Pomocy Społecznej w Kodniu.</w:t>
      </w:r>
    </w:p>
    <w:p w:rsidR="00B36541" w:rsidRPr="00B7410E" w:rsidRDefault="00B7410E" w:rsidP="00B7410E">
      <w:pPr>
        <w:spacing w:line="100" w:lineRule="atLeast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36541">
        <w:rPr>
          <w:rFonts w:ascii="Times New Roman" w:eastAsia="Times New Roman" w:hAnsi="Times New Roman" w:cs="Times New Roman"/>
          <w:sz w:val="24"/>
          <w:szCs w:val="24"/>
        </w:rPr>
        <w:t xml:space="preserve">. Termin rozpoczęcia szkolenia ustala się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dzień................................. </w:t>
      </w:r>
      <w:proofErr w:type="gramStart"/>
      <w:r w:rsidRPr="00B7410E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a</w:t>
      </w:r>
      <w:proofErr w:type="gramEnd"/>
      <w:r w:rsidRPr="00B7410E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termin zakończenia nie później niż do..............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...............................</w:t>
      </w:r>
    </w:p>
    <w:p w:rsidR="00B36541" w:rsidRDefault="00B7410E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36541">
        <w:rPr>
          <w:rFonts w:ascii="Times New Roman" w:eastAsia="Times New Roman" w:hAnsi="Times New Roman" w:cs="Times New Roman"/>
          <w:sz w:val="24"/>
          <w:szCs w:val="24"/>
        </w:rPr>
        <w:t xml:space="preserve">. Miejsce </w:t>
      </w:r>
      <w:proofErr w:type="gramStart"/>
      <w:r w:rsidR="00B36541">
        <w:rPr>
          <w:rFonts w:ascii="Times New Roman" w:eastAsia="Times New Roman" w:hAnsi="Times New Roman" w:cs="Times New Roman"/>
          <w:sz w:val="24"/>
          <w:szCs w:val="24"/>
        </w:rPr>
        <w:t>szkolenia ..............................................</w:t>
      </w:r>
      <w:proofErr w:type="gramEnd"/>
    </w:p>
    <w:p w:rsidR="00B36541" w:rsidRDefault="00B7410E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36541">
        <w:rPr>
          <w:rFonts w:ascii="Times New Roman" w:eastAsia="Times New Roman" w:hAnsi="Times New Roman" w:cs="Times New Roman"/>
          <w:sz w:val="24"/>
          <w:szCs w:val="24"/>
        </w:rPr>
        <w:t xml:space="preserve">. Szkolenie </w:t>
      </w:r>
      <w:proofErr w:type="gramStart"/>
      <w:r w:rsidR="00B36541">
        <w:rPr>
          <w:rFonts w:ascii="Times New Roman" w:eastAsia="Times New Roman" w:hAnsi="Times New Roman" w:cs="Times New Roman"/>
          <w:sz w:val="24"/>
          <w:szCs w:val="24"/>
        </w:rPr>
        <w:t>obejmuje .................. godzin</w:t>
      </w:r>
      <w:proofErr w:type="gramEnd"/>
      <w:r w:rsidR="00B36541">
        <w:rPr>
          <w:rFonts w:ascii="Times New Roman" w:eastAsia="Times New Roman" w:hAnsi="Times New Roman" w:cs="Times New Roman"/>
          <w:sz w:val="24"/>
          <w:szCs w:val="24"/>
        </w:rPr>
        <w:t xml:space="preserve"> zajęć.</w:t>
      </w:r>
      <w:bookmarkStart w:id="0" w:name="_GoBack"/>
      <w:bookmarkEnd w:id="0"/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Wykonawca zapewni niezbędny personel i narzędzia do właściwego i terminowego wykonania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Wykonawca zobowiązuje się wykonać usługę i wszelkie prace związane z realizacją przedmiotu umowy, z zachowaniem należytej staranności, efektywnie oraz zgodnie z postanowieniami niniejszej umowy i obowiązującym prawem.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Wykonawca zobowiązuje się do niezwłocznego informowania Zamawiającego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trudnościach w realizacji umowy, w szczególności o zamiarze zaprzestania jej realizacji.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Wykonawca ponosi pełną odpowiedzialność za nadzór nad zatrudnionym personelem oraz dopełnienie wszelkich prawnych zobowiązań związanych z zatrudnieniem personelu.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Wykonawca zobowiązuje się do umieszczenia na wszystkich dokumentach obowiązujących w trakcie realizacji zamówienia informacji o współfinansowaniu przez Europejski Fundusz Społeczny, logotypu Programu Operacyjnego Kapitał Ludzki oraz logo Unii Europejskiej (wraz z podpisem Europejski Fundusz Społeczny) zgodnie z rozporządzeniem Rady (WE) nr 1083/2006 ustanawiającym przepisy ogólne dotyczące Europejskiego Funduszu Rozwoju Regionalnego, Europejskiego Funduszu Społecznego oraz Funduszu Spójności oraz rozporządzenia Komisji (WE) nr 1828/2006 ustanawiającego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szczegółowe zasady wykonywania rozporządzenia Rady (WE) nr 1083/2006 i wytycznymi w zakresie promocji Europejskiego Funduszu Społecznego i Programu Operacyjnego Kapitał Ludzki.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Wykonawca zobowiązuje się do oznaczania pomieszczeń, w których realizowane będą zajęcia poprzez wywieszenie plakatu, tablicy, naklejki lub innego rodzaju informacji zawierającej treść o współfinansowaniu projektu z Europejskiego Funduszu Społecznego zgodnie z ww. rozporządzeniami.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Wykonawca zobowiązuje się do informowania uczestników projektu o współfinansowaniu projektu ze środków Unii Europejskiej w ramach Europejskiego Funduszu Społecznego.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Wykonawca zobowiązuje się do dostarczenia Zamawiającemu imiennych list obecności uczestników projektu do faktury VAT w celu potwierdzenia rzeczywistego uczestnictwa.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Wykonawca zobowiązuje się do umożliwienia upoważnionym podmiotom przeprowadzenia czynności kontrolnych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audytowych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w tym dostępu do swojej siedziby i miejsca realizacji zamówienia.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Wykonawca nie może powierzyć wykonania zobowiązania wynikającego z tej umowy innej jednostce.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Strony oświadczają, że będą wymieniać informacje potrzebne do starannego i należytego wykonania obowiązków wynikających z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Strony zobowiązują się do zachowania poufności oraz właściwego zabezpieczenia informacji udostępnionych w ramach wykonywania niniejszej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Zamawiającemu przysługuje prawo kontroli przestrzegania przez Wykonawcę postanowień umowy. Zamawiający, wyznaczając osobę uprawnioną, zastrzega sobie prawo uczestnictwa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celu stwierdzenia prawidłowości realizacji programu.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umowy o dofinansowanie projektu systemowego pn. „Bezpieczne jutro” współfinansowanego przez Unię Europejską ze środków Europejskiego Funduszu Społecznego w ramach Programu Operacyjnego Kapitał Ludzki, Priorytet VII. Promocja integracji społecznej, Działanie 7.1. Rozwój i upowszechnienie aktywnej integracji, Poddziałanie 7.1.1 Rozwój i upowszechnienie aktywnej integracji przez Ośrodki Pomocy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Społecznej,  którego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realizatorem jest Zamawiający, strony zobowiązane są do przechowywania dokumentacji związanej z realizacją przedmiotowego projektu oraz Zamawiający ma prawo wglądu do dokumentów Wykonawcy związanych z realizowanym projektem, w tym do dokumentów finansowych.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Oferta  wraz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z  załącznikami  i  specyfikacją  istotnych  warunków  zamówienia, którą  Wykonawca zobowiązany jest realizować, stanowią integralną część niniejszej umowy i jest wiążąca dla stron.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Za wykonanie przedmiotu umowy Zamawiający zapłaci Wykonawcy wynagrodzenie określone przez Wykonawcę w przyjętej przez Zamawiającego ofercie przetargowej w kwocie: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brutto: ..................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zł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słownie: ......................).</w:t>
      </w:r>
      <w:proofErr w:type="gramEnd"/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Faktura wystawiona bezpodstawnie lub nieprawidłowo zostanie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zwrócona  Wykonawcy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Za datę zapłaty strony uważają dzień obciążenia konta bankowego Zamawiającego.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Strony postanawiają, że Wykonawca nie może przenieść na osoby trzecie wierzytelności wynikającej z niniejszej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Faktura będzie płatna na konto Wykonawcy wskazane w fakturze w terminie do 30 dni licząc od daty jej doręczenia (wpływu)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Zleceniodawca zastrzega sobie prawo wydłużenia terminu wynagrodzenia na wypadek opóźnienia wpływu transzy dotacji.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Płatność realizowana będzie przelewem na konto bankowe Wykonawcy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 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9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Wykonawca jest zobowiązany zapłacić Zamawiającemu karę umowną: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wysokości 10% wartości zamówienia, gdy Zamawiający odstąpi od umowy z powodu okoliczności, za które odpowiada Wykonawca,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wysokości 1% wartości zamówienia za przekroczenie terminu realizacji przedmiotu zamówienia za każdy dzień zwłoki zgłoszony przez Zamawiającego.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Zamawiający zastrzega sobie prawo dochodzenia na zasadach ogólnych odszkodowania przewyższającego wysokość kar umownych.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 przypadku, gdy wysokość kary umownej nie pokryje powstałej w wyniku niewykonania lub nienależytego wykonania zamówienia szkody, Zamawiającemu przysługuje prawo dochodzenia pełnej wysokości szkody na zasadach ogólnych.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 przypadku nie wykonania umowy w terminie określonym w § 2 Zamawiający zastrzega sobie prawo odstąpienia od umowy bez wyznaczenia dodatkowego terminu do realizacji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Wykonawca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ponosi  pełną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odpowiedzialność  cywilną  i  karną  za  czynności wykonywane w ramach niniejszego zlecenia zarówno z winy umyślnej jak i nieumyślnej, a także błędu i lekkomyślności.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11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Wszelkie zmiany niniejszej umowy wymagają formy pisemnej pod rygorem nieważności.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Zamawiający przewiduje możliwość zmiany umowy w następujących przypadkach: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nastąpi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zmiana powszechnie obowiązujących przepisów prawa w zakresie mającym wpływ na realizację przedmiotu zamówienia;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1.2) konieczność wprowadzenia zmian będzie następstwem zmian wprowadzonych w umowach pomiędzy Zamawiającym a inną niż Wykonawca stroną, w tym instytucjami nadzorującymi realizację projektu,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ramach którego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realizowane jest zamówienie;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1.3)  Konieczność wprowadzenia zmian będzie następstwem zmian wytycznych dotyczących Programu Operacyjnego Kapitał Ludzki;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1.4) Wynikną rozbieżności lub niejasności w umowie, których nie można usunąć w inny sposób a zmiana będzie umożliwiać usunięcie rozbieżności i doprecyzowanie umowy w celu jednoznacznej interpretacji jej zapisów przez strony;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1.5) Konieczność zmiany osób wykonujących zamówienie z następujących powodów: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śmierci, choroby lub innych zdarzeń losowych osób wykonujących zamówienie;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niewywiązywania się osób wykonujących zamówienie z obowiązków wynikających z powierzonych im zadań;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jeżeli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zmiana osoby wykonującej zamówienie stanie się konieczna z jakichkolwiek innych przyczyn niezależnych od Wykonawcy (np. rezygnacji); zmiana jest możliwa jedynie na nowe osoby o kwalifikacjach i doświadczeniu nie niższych niż zaproponowane przez Wykonawcę w ofercie.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dotrzymanie terminu zakończenia z uwagi na: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siłę wyższą lub inne okoliczności niezależne od Wykonawców, których Wykonawca przy zachowaniu należytej staranności nie był w stanie uniknąć lub przewidzieć;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1.7) Zamawiający zastrzega sobie prawo do odstąpienia z niektórych części szkoleń z następujących powodów: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rezygnacji osób zapisanych do szkoleń,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koszt oferty przewyższa zaplanowane środki w budżecie.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Zmiany umowy muszą być dokonywane z zachowaniem przepisu art. 140 ust. 3 Ustawy PZP, stanowiącego, że umowa jest nieważna w części wykraczającej poza określenie przedmiotu zamówienia zawartego w SIWZ.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Zamawiający nie wyrazi zgody na wprowadzenie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zmian jeżeli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zmiana może wpłynąć na opóźnienie lub zwiększenie kosztów w wykonaniu umowy zawartej w efekcie przeprowadzenia niniejszego postępowania lub obniżenie jakości wykonania tej umowy.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Wykonawca nie będzie uprawniony do żadnego przedłużania terminu wykonania umowy i zwiększenia wynagrodzenia, jeżeli zmiana wymuszona jest uchybieniem czy naruszeniem umowy przez Wykonawcę. W takim przypadku koszty dodatkowe związane z takimi zmianami ponosi Wykonawca.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12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mają zastosowanie przepisy Kodeksu cywilnego i Prawa zamówień publicznych.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13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Zmiana postanowień niniejszej umowy może być dokonana za zgodą obu stron w formie pisemnej pod rygorem nieważności.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14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Wynikłe spory ze stosunku objętego niniejszą umową będą rozstrzygane przez właściwy sąd dla Zamawiającego.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15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Umowa wchodzi w życie z chwilą podpisania przez obie strony.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16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Umowę  sporządzono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w  dwóch  jednobrzmiących  egzemplarzach.</w:t>
      </w: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541" w:rsidRDefault="00B36541" w:rsidP="00B3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ZAMAWIAJĄCY</w:t>
      </w:r>
    </w:p>
    <w:p w:rsidR="00B36541" w:rsidRDefault="00B36541" w:rsidP="00B365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BA6" w:rsidRDefault="009E7BA6"/>
    <w:sectPr w:rsidR="009E7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C6" w:rsidRDefault="003112C6" w:rsidP="00B36541">
      <w:pPr>
        <w:spacing w:after="0" w:line="240" w:lineRule="auto"/>
      </w:pPr>
      <w:r>
        <w:separator/>
      </w:r>
    </w:p>
  </w:endnote>
  <w:endnote w:type="continuationSeparator" w:id="0">
    <w:p w:rsidR="003112C6" w:rsidRDefault="003112C6" w:rsidP="00B3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C6" w:rsidRDefault="003112C6" w:rsidP="00B36541">
      <w:pPr>
        <w:spacing w:after="0" w:line="240" w:lineRule="auto"/>
      </w:pPr>
      <w:r>
        <w:separator/>
      </w:r>
    </w:p>
  </w:footnote>
  <w:footnote w:type="continuationSeparator" w:id="0">
    <w:p w:rsidR="003112C6" w:rsidRDefault="003112C6" w:rsidP="00B3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41" w:rsidRDefault="00B36541">
    <w:pPr>
      <w:pStyle w:val="Nagwek"/>
    </w:pPr>
    <w:r>
      <w:rPr>
        <w:noProof/>
        <w:lang w:eastAsia="pl-PL"/>
      </w:rPr>
      <w:drawing>
        <wp:inline distT="0" distB="0" distL="0" distR="0" wp14:anchorId="4B767CDE" wp14:editId="1BA13235">
          <wp:extent cx="5755005" cy="713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41"/>
    <w:rsid w:val="003112C6"/>
    <w:rsid w:val="006D76EA"/>
    <w:rsid w:val="009E7BA6"/>
    <w:rsid w:val="00B36541"/>
    <w:rsid w:val="00B7410E"/>
    <w:rsid w:val="00F1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541"/>
  </w:style>
  <w:style w:type="paragraph" w:styleId="Stopka">
    <w:name w:val="footer"/>
    <w:basedOn w:val="Normalny"/>
    <w:link w:val="StopkaZnak"/>
    <w:uiPriority w:val="99"/>
    <w:unhideWhenUsed/>
    <w:rsid w:val="00B3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541"/>
  </w:style>
  <w:style w:type="paragraph" w:styleId="Tekstdymka">
    <w:name w:val="Balloon Text"/>
    <w:basedOn w:val="Normalny"/>
    <w:link w:val="TekstdymkaZnak"/>
    <w:uiPriority w:val="99"/>
    <w:semiHidden/>
    <w:unhideWhenUsed/>
    <w:rsid w:val="00B3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541"/>
  </w:style>
  <w:style w:type="paragraph" w:styleId="Stopka">
    <w:name w:val="footer"/>
    <w:basedOn w:val="Normalny"/>
    <w:link w:val="StopkaZnak"/>
    <w:uiPriority w:val="99"/>
    <w:unhideWhenUsed/>
    <w:rsid w:val="00B3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541"/>
  </w:style>
  <w:style w:type="paragraph" w:styleId="Tekstdymka">
    <w:name w:val="Balloon Text"/>
    <w:basedOn w:val="Normalny"/>
    <w:link w:val="TekstdymkaZnak"/>
    <w:uiPriority w:val="99"/>
    <w:semiHidden/>
    <w:unhideWhenUsed/>
    <w:rsid w:val="00B3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1500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2012-09-24T11:11:00Z</dcterms:created>
  <dcterms:modified xsi:type="dcterms:W3CDTF">2012-09-24T11:21:00Z</dcterms:modified>
</cp:coreProperties>
</file>