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E29" w:rsidRPr="00931E29" w:rsidRDefault="00931E29" w:rsidP="00931E29">
      <w:pPr>
        <w:tabs>
          <w:tab w:val="left" w:pos="7371"/>
          <w:tab w:val="left" w:pos="7655"/>
          <w:tab w:val="left" w:pos="921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  </w:t>
      </w: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Nr sprawy GOPS.ZP.0717/70-1/2012                                        </w:t>
      </w:r>
      <w:r w:rsidR="00070178">
        <w:rPr>
          <w:rFonts w:ascii="Times New Roman" w:eastAsia="Times New Roman" w:hAnsi="Times New Roman" w:cs="Times New Roman"/>
          <w:sz w:val="24"/>
          <w:szCs w:val="24"/>
        </w:rPr>
        <w:t xml:space="preserve">                  Kodeń, dnia 09</w:t>
      </w:r>
      <w:r w:rsidRPr="00931E29">
        <w:rPr>
          <w:rFonts w:ascii="Times New Roman" w:eastAsia="Times New Roman" w:hAnsi="Times New Roman" w:cs="Times New Roman"/>
          <w:sz w:val="24"/>
          <w:szCs w:val="24"/>
        </w:rPr>
        <w:t>.07.2012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r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</w:rPr>
        <w:t>SPECYFIKACJA ISTOTNYCH WARUNKÓW ZAMÓWIENIA</w:t>
      </w:r>
    </w:p>
    <w:p w:rsidR="00931E29" w:rsidRPr="00931E29" w:rsidRDefault="00931E29" w:rsidP="00931E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</w:rPr>
        <w:t>PRZETARG NIEOGRANICZONY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Zorganizowanie i przeprowadzenie usług szkoleniowych w 2012 roku w ramach aktywnej integracji beneficjentów ostatecznych projektu systemowego „Bezpieczne jutro”</w:t>
      </w:r>
      <w:r w:rsidRPr="00931E29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realizowanego przez Gminny Ośrodek Pomocy Społecznej w Kodniu w ramach Priorytetu VII „Promocja integracji społecznej”, Działanie 7.1. „Rozwój i upowszechnianie aktywnej integracji”, Podziałania 7.1.1 „Rozwój i upowszechnianie aktywnej integracji przez Ośrodki Pomocy Społecznej” Programu Operacyjnego Kapitał Ludzki</w:t>
      </w:r>
      <w:r w:rsidRPr="00931E2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Zamówienie o wartości mniejszej niż kwoty określone w przepisach wydanych na podstawie Art. 11 ust. 8 ustawy z dnia 29 stycznia 2004r Prawo zamówień publicznych.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I. Nazwa i adres zamawiającego: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Gminny Ośrodek Pomocy Społecznej w Kodniu, 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. 1 Maja 20, 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21-509 Kodeń, 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tel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./fax 83 375-41-50, 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II. Określenie trybu zamówienia: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Postępowanie prowadzone jest w trybie przetargu nieograniczonego o wartości szacunkowej poniżej progów ustalonych na podstawie art. 11 ust. 8 Prawa zamówień publicznych.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III. Opis przedmiotu zamówienia: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</w:rPr>
        <w:t xml:space="preserve">1. Przedmiotem zamówienia jest: </w:t>
      </w:r>
      <w:r w:rsidRPr="00931E29">
        <w:rPr>
          <w:rFonts w:ascii="Times New Roman" w:eastAsia="Times New Roman" w:hAnsi="Times New Roman" w:cs="Times New Roman"/>
          <w:sz w:val="24"/>
          <w:szCs w:val="24"/>
        </w:rPr>
        <w:t>zorganizowanie i przeprowadzenie usług szkoleniowych w 2012 roku w ramach aktywnej integracji beneficjentów ostatecznych projektu systemowego „Bezpieczne jutro”</w:t>
      </w:r>
      <w:r w:rsidRPr="00931E29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realizowanego przez Gminny Ośrodek Pomocy Społecznej w Kodniu w ramach Priorytetu VII „Promocja integracji społecznej”, Działanie 7.1. „Rozwój i upowszechnianie aktywnej integracji”, Poddziałania 7.1.1 „Rozwój i upowszechnianie aktywnej integracji przez Ośrodki Pomocy Społecznej” Programu Operacyjnego Kapitał Ludzki</w:t>
      </w:r>
      <w:r w:rsidRPr="00931E2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</w:rPr>
        <w:t xml:space="preserve">2. Zakres przedmiotu zamówienia obejmuje 10 zadań w tym: 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Zadanie 1: Kurs prawo jazdy kat. B- wobec skierowanych przez Zamawiającego, na imiennej liście- 11 osób,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Zadanie 2: Kurs prawo jazdy kat. C- wobec skierowanych przez Zamawiającego, na imiennej liście 3 osoby,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Zadanie 3: Kurs prawo jazdy kat. B+E (laweta) - wobec skierowanych przez Zamawiającego, na imiennej liście -1 osoba,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Zadanie 4: Kurs operator koparko-ładowarki klasa III- wobec skierowanych przez Zamawiającego, na imiennej liście- 5 osób,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Zadanie 5: Kurs operator ładowarki jednonaczyniowej klasa III- wobec skierowanych przez Zamawiającego, na imiennej liście- 2 osoby,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Zadanie 6: Kurs kierowca wózka widłowego - wobec skierowanych przez Zamawiającego, na imiennej liście- 5 osób,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Zadanie 7: Gastronomia z elementami przygotowywania przyjęć okolicznościowych- wobec skierowanych przez Zamawiającego, na imiennej liście- 4os.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Zadanie 8: Kurs obsługi kasy fiskalnej- wobec skierowanych przez Zamawiającego, na imiennej liście -3 osoby,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Zadanie 9: Kurs księgowość małych i średnich firm - wobec skierowanych przez Zamawiającego, na imiennej liście- 9 osób,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Zadanie 10: Kurs kosmetyczny z elementami wizażu, stylizacji paznokci i masażu klasycznego - wobec skierowanych przez Zamawiającego, na imiennej liście 3 osoby,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Zamawiający zastrzega sobie możliwość zmniejszenia bądź zwiększenia ilości uczestników +, -1 osoba, z zachowaniem ceny </w:t>
      </w:r>
      <w:proofErr w:type="gramStart"/>
      <w:r w:rsidRPr="00931E2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jednostkowej jaką</w:t>
      </w:r>
      <w:proofErr w:type="gramEnd"/>
      <w:r w:rsidRPr="00931E2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określi wykonawca w przedłożonej ofercie.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3. Opis części zamówienia. 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</w:rPr>
        <w:t>W koszt zamówienia należy wliczyć w szczególności: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</w:rPr>
        <w:t>Zadanie 1: „Prawo jazdy kat. B”- 11 osób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Liczba godzin zajęć dydaktycznych 60 godzin – minimum 30 h zajęć teoretycznych i minimum 30 h zajęć praktycznych kursu na prawo jazdy kat. B </w:t>
      </w:r>
    </w:p>
    <w:p w:rsidR="00931E29" w:rsidRPr="00931E29" w:rsidRDefault="00931E29" w:rsidP="00931E29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Koszt wykonania wymaganych badań lekarskich niezbędnych do wydania orzeczeń lekarskich stwierdzających brak przeciwwskazań zdrowotnych do kierowania pojazdami kat. B,</w:t>
      </w:r>
    </w:p>
    <w:p w:rsidR="00931E29" w:rsidRPr="00931E29" w:rsidRDefault="00931E29" w:rsidP="00931E29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Koszt opłacenia pierwszego państwowego egzaminu w Wojewódzkim Ośrodku Ruchu Drogowego ( teoretyczny i praktyczny),</w:t>
      </w:r>
    </w:p>
    <w:p w:rsidR="00931E29" w:rsidRPr="00931E29" w:rsidRDefault="00931E29" w:rsidP="00931E29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Zajęcia teoretyczne prowadzone w miejscowości Kodeń,</w:t>
      </w:r>
    </w:p>
    <w:p w:rsidR="00931E29" w:rsidRPr="00931E29" w:rsidRDefault="00931E29" w:rsidP="00931E29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Program szkolenia ma być zgodny z przepisami Rozporządzenia Ministra Infrastruktury z dnia 27 października 2005r. w sprawie szkolenia, egzaminowania i uzyskiwania uprawnień przez kierujących pojazdami, instruktorów i egzaminatorów (Dz. U. 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z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 2005r. Nr 217 poz. 1834 z </w:t>
      </w:r>
      <w:proofErr w:type="spellStart"/>
      <w:r w:rsidRPr="00931E29">
        <w:rPr>
          <w:rFonts w:ascii="Times New Roman" w:eastAsia="Times New Roman" w:hAnsi="Times New Roman" w:cs="Times New Roman"/>
          <w:sz w:val="24"/>
          <w:szCs w:val="24"/>
        </w:rPr>
        <w:t>późn</w:t>
      </w:r>
      <w:proofErr w:type="spellEnd"/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zm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.) 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</w:rPr>
        <w:t xml:space="preserve">Zadanie 2: „Prawo jazdy kat. </w:t>
      </w:r>
      <w:proofErr w:type="gramStart"/>
      <w:r w:rsidRPr="00931E29">
        <w:rPr>
          <w:rFonts w:ascii="Times New Roman" w:eastAsia="Times New Roman" w:hAnsi="Times New Roman" w:cs="Times New Roman"/>
          <w:b/>
          <w:sz w:val="24"/>
          <w:szCs w:val="24"/>
        </w:rPr>
        <w:t>C”-  3 osoby</w:t>
      </w:r>
      <w:proofErr w:type="gramEnd"/>
      <w:r w:rsidRPr="00931E29">
        <w:rPr>
          <w:rFonts w:ascii="Times New Roman" w:eastAsia="Times New Roman" w:hAnsi="Times New Roman" w:cs="Times New Roman"/>
          <w:b/>
          <w:sz w:val="24"/>
          <w:szCs w:val="24"/>
        </w:rPr>
        <w:t>,</w:t>
      </w:r>
    </w:p>
    <w:p w:rsidR="00931E29" w:rsidRPr="00931E29" w:rsidRDefault="00931E29" w:rsidP="00931E29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Liczba godzin zajęć 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dydaktycznych  : minimum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 50 godzin zajęć  w tym 20 godzin zajęć teoretycznych, 30 godzin zajęć praktycznych. 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zgodnie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 z przewidzianymi stosownymi przepisami, którego zaliczenie uprawnia do złożenia egzaminu państwowego na prawo jazdy kat. C. </w:t>
      </w:r>
    </w:p>
    <w:p w:rsidR="00931E29" w:rsidRPr="00931E29" w:rsidRDefault="00931E29" w:rsidP="00931E29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koszt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 wykonania wymaganych badań lekarskich niezbędnych do wydania orzeczeń lekarskich stwierdzających brak przeciwwskazań zdrowotnych do kierowania pojazdami kat. C,</w:t>
      </w:r>
    </w:p>
    <w:p w:rsidR="00931E29" w:rsidRPr="00931E29" w:rsidRDefault="00931E29" w:rsidP="00931E29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koszt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 opłacenia pierwszego państwowego egzaminu w Wojewódzkim Ośrodku Ruchu Drogowego ( teoretyczny i praktyczny),</w:t>
      </w:r>
    </w:p>
    <w:p w:rsidR="00931E29" w:rsidRPr="00931E29" w:rsidRDefault="00931E29" w:rsidP="00931E29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Zajęcia teoretyczne prowadzone w miejscowości Kodeń,</w:t>
      </w:r>
    </w:p>
    <w:p w:rsidR="00931E29" w:rsidRPr="00931E29" w:rsidRDefault="00931E29" w:rsidP="00931E29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Program szkolenia ma być zgodny z przepisami Rozporządzenia Ministra Infrastruktury z dnia 27 października 2005r. w sprawie szkolenia, egzaminowania i uzyskiwania uprawnień przez kierujących pojazdami, instruktorów i egzaminatorów (Dz. U. 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z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 2005r. Nr 217 poz. 1834 z </w:t>
      </w:r>
      <w:proofErr w:type="spellStart"/>
      <w:r w:rsidRPr="00931E29">
        <w:rPr>
          <w:rFonts w:ascii="Times New Roman" w:eastAsia="Times New Roman" w:hAnsi="Times New Roman" w:cs="Times New Roman"/>
          <w:sz w:val="24"/>
          <w:szCs w:val="24"/>
        </w:rPr>
        <w:t>późn</w:t>
      </w:r>
      <w:proofErr w:type="spellEnd"/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zm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.) 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</w:rPr>
        <w:t xml:space="preserve">Zadanie 3: Kurs prawo jazdy kat. B+E 1 osoba, </w:t>
      </w:r>
    </w:p>
    <w:p w:rsidR="00931E29" w:rsidRPr="00931E29" w:rsidRDefault="00931E29" w:rsidP="00931E29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Liczba godzin zajęć 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dydaktycznych  : minimum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 35 godzin zajęć  w tym 20 godzin zajęć teoretycznych, 15 godzin zajęć praktycznych. 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zgodnie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 z przewidzianymi stosownymi przepisami, którego zaliczenie uprawnia do złożenia egzaminu państwowego na prawo jazdy kat. B+E. </w:t>
      </w:r>
    </w:p>
    <w:p w:rsidR="00931E29" w:rsidRPr="00931E29" w:rsidRDefault="00931E29" w:rsidP="00931E29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koszt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 wykonania wymaganych badań lekarskich niezbędnych do wydania orzeczeń lekarskich stwierdzających brak przeciwwskazań zdrowotnych do kierowania pojazdami kat. B+E,</w:t>
      </w:r>
    </w:p>
    <w:p w:rsidR="00931E29" w:rsidRPr="00931E29" w:rsidRDefault="00931E29" w:rsidP="00931E29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koszt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 opłacenia pierwszego państwowego egzaminu w Wojewódzkim Ośrodku Ruchu Drogowego (praktyczny),</w:t>
      </w:r>
    </w:p>
    <w:p w:rsidR="00931E29" w:rsidRPr="00931E29" w:rsidRDefault="00931E29" w:rsidP="00931E29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Program szkolenia ma być zgodny z przepisami Rozporządzenia Ministra Infrastruktury z dnia 27 października 2005r. w sprawie szkolenia, egzaminowania i uzyskiwania uprawnień przez kierujących pojazdami, instruktorów i egzaminatorów (Dz. U. 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z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 2005r. Nr 217 poz. 1834 z </w:t>
      </w:r>
      <w:proofErr w:type="spellStart"/>
      <w:r w:rsidRPr="00931E29">
        <w:rPr>
          <w:rFonts w:ascii="Times New Roman" w:eastAsia="Times New Roman" w:hAnsi="Times New Roman" w:cs="Times New Roman"/>
          <w:sz w:val="24"/>
          <w:szCs w:val="24"/>
        </w:rPr>
        <w:t>późn</w:t>
      </w:r>
      <w:proofErr w:type="spellEnd"/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zm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.) 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</w:rPr>
        <w:t>Zadanie 4: „ Kurs operator koparko-ładowarki kl. III”-5 osób,</w:t>
      </w:r>
    </w:p>
    <w:p w:rsidR="00931E29" w:rsidRPr="00931E29" w:rsidRDefault="00931E29" w:rsidP="00931E2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Liczba godzin zajęć dydaktycznych 176: </w:t>
      </w:r>
      <w:r w:rsidRPr="00931E29">
        <w:rPr>
          <w:rFonts w:ascii="Times New Roman" w:eastAsia="Times New Roman" w:hAnsi="Times New Roman" w:cs="Times New Roman"/>
          <w:bCs/>
          <w:sz w:val="24"/>
          <w:szCs w:val="24"/>
        </w:rPr>
        <w:t>minimum 116 godzin zajęć praktycznych</w:t>
      </w:r>
      <w:r w:rsidRPr="00931E29">
        <w:rPr>
          <w:rFonts w:ascii="Times New Roman" w:eastAsia="Times New Roman" w:hAnsi="Times New Roman" w:cs="Times New Roman"/>
          <w:sz w:val="24"/>
          <w:szCs w:val="24"/>
        </w:rPr>
        <w:t>, minimum 60 godzin zajęć teoretycznych,</w:t>
      </w:r>
    </w:p>
    <w:p w:rsidR="00931E29" w:rsidRPr="00931E29" w:rsidRDefault="00931E29" w:rsidP="00931E2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bCs/>
          <w:sz w:val="24"/>
          <w:szCs w:val="24"/>
        </w:rPr>
        <w:t xml:space="preserve">Zakończony egzaminem przed komisją </w:t>
      </w:r>
      <w:proofErr w:type="spellStart"/>
      <w:r w:rsidRPr="00931E29">
        <w:rPr>
          <w:rFonts w:ascii="Times New Roman" w:eastAsia="Times New Roman" w:hAnsi="Times New Roman" w:cs="Times New Roman"/>
          <w:bCs/>
          <w:sz w:val="24"/>
          <w:szCs w:val="24"/>
        </w:rPr>
        <w:t>IMBiGS</w:t>
      </w:r>
      <w:proofErr w:type="spellEnd"/>
      <w:r w:rsidRPr="00931E29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:rsidR="00931E29" w:rsidRPr="00931E29" w:rsidRDefault="00931E29" w:rsidP="00931E2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bCs/>
          <w:sz w:val="24"/>
          <w:szCs w:val="24"/>
        </w:rPr>
        <w:t>Wydanie uprawnień na koparko – ładowarki w formie książki operatora danego typu maszyn.</w:t>
      </w:r>
    </w:p>
    <w:p w:rsidR="00931E29" w:rsidRPr="00931E29" w:rsidRDefault="00931E29" w:rsidP="00931E2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lastRenderedPageBreak/>
        <w:t>Niezbędne badania lekarskie, w celu uzyskania zaświadczenia lekarskiego wystawionego przez lekarza uprawnionego do wykonywania badań profilaktycznych „o braku przeciwwskazań do pracy, jako operator koparko-ładowarki,</w:t>
      </w:r>
    </w:p>
    <w:p w:rsidR="00931E29" w:rsidRPr="00931E29" w:rsidRDefault="00931E29" w:rsidP="00931E2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W przypadku zajęć poza Białą Podlaską wykonawca pokryje koszty dojazdu / dowozu uczestników.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</w:rPr>
        <w:t>Zadanie 5:</w:t>
      </w: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1E29">
        <w:rPr>
          <w:rFonts w:ascii="Times New Roman" w:eastAsia="Times New Roman" w:hAnsi="Times New Roman" w:cs="Times New Roman"/>
          <w:b/>
          <w:sz w:val="24"/>
          <w:szCs w:val="24"/>
        </w:rPr>
        <w:t>Kurs operator ładowarki jednonaczyniowej klasa III- 2 osoby,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1E29" w:rsidRPr="00931E29" w:rsidRDefault="00931E29" w:rsidP="00931E29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Liczba godzin zajęć dydaktycznych 176: </w:t>
      </w:r>
      <w:r w:rsidRPr="00931E29">
        <w:rPr>
          <w:rFonts w:ascii="Times New Roman" w:eastAsia="Times New Roman" w:hAnsi="Times New Roman" w:cs="Times New Roman"/>
          <w:bCs/>
          <w:sz w:val="24"/>
          <w:szCs w:val="24"/>
        </w:rPr>
        <w:t>minimum 116 godzin zajęć praktycznych</w:t>
      </w:r>
      <w:r w:rsidRPr="00931E29">
        <w:rPr>
          <w:rFonts w:ascii="Times New Roman" w:eastAsia="Times New Roman" w:hAnsi="Times New Roman" w:cs="Times New Roman"/>
          <w:sz w:val="24"/>
          <w:szCs w:val="24"/>
        </w:rPr>
        <w:t>, minimum 60 godzin zajęć teoretycznych,</w:t>
      </w:r>
    </w:p>
    <w:p w:rsidR="00931E29" w:rsidRPr="00931E29" w:rsidRDefault="00931E29" w:rsidP="00931E29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bCs/>
          <w:sz w:val="24"/>
          <w:szCs w:val="24"/>
        </w:rPr>
        <w:t xml:space="preserve">Zakończony egzaminem przed komisją </w:t>
      </w:r>
      <w:proofErr w:type="spellStart"/>
      <w:r w:rsidRPr="00931E29">
        <w:rPr>
          <w:rFonts w:ascii="Times New Roman" w:eastAsia="Times New Roman" w:hAnsi="Times New Roman" w:cs="Times New Roman"/>
          <w:bCs/>
          <w:sz w:val="24"/>
          <w:szCs w:val="24"/>
        </w:rPr>
        <w:t>IMBiGS</w:t>
      </w:r>
      <w:proofErr w:type="spellEnd"/>
      <w:r w:rsidRPr="00931E29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:rsidR="00931E29" w:rsidRPr="00931E29" w:rsidRDefault="00931E29" w:rsidP="00931E29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bCs/>
          <w:sz w:val="24"/>
          <w:szCs w:val="24"/>
        </w:rPr>
        <w:t>Wydanie uprawnień na operatora ładowarki w formie książki operatora danego typu maszyn.</w:t>
      </w:r>
    </w:p>
    <w:p w:rsidR="00931E29" w:rsidRPr="00931E29" w:rsidRDefault="00931E29" w:rsidP="00931E29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Niezbędne badania lekarskie, w celu uzyskania zaświadczenia lekarskiego wystawionego przez lekarza uprawnionego do wykonywania badań profilaktycznych „o braku przeciwwskazań do pracy, jako operator ładowarki,</w:t>
      </w:r>
    </w:p>
    <w:p w:rsidR="00931E29" w:rsidRPr="00931E29" w:rsidRDefault="00931E29" w:rsidP="00931E29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W przypadku zajęć poza Białą Podlaską wykonawca pokryje koszty dojazdu / dowozu uczestników.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</w:rPr>
        <w:t xml:space="preserve">Zadanie 6: Kurs kierowca wózka widłowego. - 5 </w:t>
      </w:r>
      <w:proofErr w:type="gramStart"/>
      <w:r w:rsidRPr="00931E29">
        <w:rPr>
          <w:rFonts w:ascii="Times New Roman" w:eastAsia="Times New Roman" w:hAnsi="Times New Roman" w:cs="Times New Roman"/>
          <w:b/>
          <w:sz w:val="24"/>
          <w:szCs w:val="24"/>
        </w:rPr>
        <w:t>osób</w:t>
      </w:r>
      <w:proofErr w:type="gramEnd"/>
      <w:r w:rsidRPr="00931E29">
        <w:rPr>
          <w:rFonts w:ascii="Times New Roman" w:eastAsia="Times New Roman" w:hAnsi="Times New Roman" w:cs="Times New Roman"/>
          <w:b/>
          <w:sz w:val="24"/>
          <w:szCs w:val="24"/>
        </w:rPr>
        <w:t>,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Kierowca wózka widłowego minimum 67</w:t>
      </w:r>
      <w:r w:rsidRPr="00931E29">
        <w:rPr>
          <w:rFonts w:ascii="Times New Roman" w:eastAsia="Times New Roman" w:hAnsi="Times New Roman" w:cs="Times New Roman"/>
          <w:bCs/>
          <w:sz w:val="24"/>
          <w:szCs w:val="24"/>
        </w:rPr>
        <w:t xml:space="preserve"> godz.: </w:t>
      </w:r>
      <w:r w:rsidRPr="00931E29">
        <w:rPr>
          <w:rFonts w:ascii="Times New Roman" w:eastAsia="Times New Roman" w:hAnsi="Times New Roman" w:cs="Times New Roman"/>
          <w:sz w:val="24"/>
          <w:szCs w:val="24"/>
        </w:rPr>
        <w:t>zajęcia teoretyczne – minimum 52</w:t>
      </w:r>
      <w:r w:rsidRPr="00931E29">
        <w:rPr>
          <w:rFonts w:ascii="Times New Roman" w:eastAsia="Times New Roman" w:hAnsi="Times New Roman" w:cs="Times New Roman"/>
          <w:bCs/>
          <w:sz w:val="24"/>
          <w:szCs w:val="24"/>
        </w:rPr>
        <w:t xml:space="preserve"> godz.</w:t>
      </w:r>
      <w:r w:rsidRPr="00931E29">
        <w:rPr>
          <w:rFonts w:ascii="Times New Roman" w:eastAsia="Times New Roman" w:hAnsi="Times New Roman" w:cs="Times New Roman"/>
          <w:sz w:val="24"/>
          <w:szCs w:val="24"/>
        </w:rPr>
        <w:t>; zajęcia praktyczne – minimum 15</w:t>
      </w:r>
      <w:r w:rsidRPr="00931E29">
        <w:rPr>
          <w:rFonts w:ascii="Times New Roman" w:eastAsia="Times New Roman" w:hAnsi="Times New Roman" w:cs="Times New Roman"/>
          <w:bCs/>
          <w:sz w:val="24"/>
          <w:szCs w:val="24"/>
        </w:rPr>
        <w:t xml:space="preserve"> godz.</w:t>
      </w:r>
    </w:p>
    <w:p w:rsidR="00931E29" w:rsidRPr="00931E29" w:rsidRDefault="00931E29" w:rsidP="00931E29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Otrzymane dokumenty uprawniają do podjęcia pracy w zakresie kierowania wózkami wraz z bezpieczną wymianą butli gazowych. </w:t>
      </w:r>
    </w:p>
    <w:p w:rsidR="00931E29" w:rsidRPr="00931E29" w:rsidRDefault="00931E29" w:rsidP="00931E29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Niezbędne badania lekarskie potwierdzające brak przeciwwskazań do wykonywania zawodu kierowcy wózków widłowych.</w:t>
      </w:r>
    </w:p>
    <w:p w:rsidR="00931E29" w:rsidRPr="00931E29" w:rsidRDefault="00931E29" w:rsidP="00931E29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Koszt pierwszego egzaminu przed komisją Urzędu Dozoru Technicznego. Uczestnik po zdaniu egzaminu otrzymuje wówczas dodatkowo </w:t>
      </w:r>
      <w:r w:rsidRPr="00931E29">
        <w:rPr>
          <w:rFonts w:ascii="Times New Roman" w:eastAsia="Times New Roman" w:hAnsi="Times New Roman" w:cs="Times New Roman"/>
          <w:sz w:val="24"/>
          <w:szCs w:val="24"/>
          <w:u w:val="single"/>
        </w:rPr>
        <w:t>zaświadczenie kwalifikacyjne wydane przez UDT</w:t>
      </w:r>
      <w:r w:rsidRPr="00931E2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</w:rPr>
        <w:t>Zadanie 7. Gastronomia z elementami przygotowywania przyjęć okolicznościowych- 4os.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1E29" w:rsidRPr="00931E29" w:rsidRDefault="00931E29" w:rsidP="00931E29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Minimum 30 godzin zajęć teoretycznych </w:t>
      </w:r>
    </w:p>
    <w:p w:rsidR="00931E29" w:rsidRPr="00931E29" w:rsidRDefault="00931E29" w:rsidP="00931E29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Minimum 90 godzin zajęć praktycznych, </w:t>
      </w:r>
    </w:p>
    <w:p w:rsidR="00931E29" w:rsidRPr="00931E29" w:rsidRDefault="00931E29" w:rsidP="00931E29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Zapewnienie produktów gastronomicznych do zajęć praktycznych,</w:t>
      </w:r>
    </w:p>
    <w:p w:rsidR="00931E29" w:rsidRPr="00931E29" w:rsidRDefault="00931E29" w:rsidP="00931E29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Kurs zakończony egzaminem wewnętrznym oraz wydaniem zaświadczenia w przypadku uzyskania pozytywnej oceny egzaminu. 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</w:rPr>
        <w:t>Zadanie 8: „ Kurs obsługi kasy fiskalnej ”- 3 osoby,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16 godzin kursu w 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tym:  przepisy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 dotyczące eksploatacji oraz warunków technicznych jakim mają odpowiadać kasy fiskalne, typy kas fiskalnych dostępnych na rynku polskim, obsługa kas fiskalnych, omówienie różnic w obsłudze innych modeli kas, samodzielne ćwiczenia praktyczne,</w:t>
      </w:r>
    </w:p>
    <w:p w:rsidR="00931E29" w:rsidRPr="00931E29" w:rsidRDefault="00931E29" w:rsidP="00931E29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Kurs zakończony egzaminem wewnętrznym oraz wydaniem zaświadczenia w przypadku uzyskania pozytywnej oceny egzaminu. 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1E29" w:rsidRPr="00931E29" w:rsidRDefault="00931E29" w:rsidP="00931E29">
      <w:pPr>
        <w:numPr>
          <w:ilvl w:val="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</w:rPr>
        <w:t>Zadanie 9: Kurs księgowość małych i średnich firm - 9 osób,</w:t>
      </w:r>
    </w:p>
    <w:p w:rsidR="00931E29" w:rsidRPr="00931E29" w:rsidRDefault="00931E29" w:rsidP="00931E29">
      <w:pPr>
        <w:numPr>
          <w:ilvl w:val="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31E29" w:rsidRPr="00931E29" w:rsidRDefault="00931E29" w:rsidP="00931E29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bCs/>
          <w:sz w:val="24"/>
          <w:szCs w:val="24"/>
        </w:rPr>
        <w:t>Minimum 75 godzin zajęć teoretycznych</w:t>
      </w:r>
    </w:p>
    <w:p w:rsidR="00931E29" w:rsidRPr="00931E29" w:rsidRDefault="00931E29" w:rsidP="00931E29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bCs/>
          <w:sz w:val="24"/>
          <w:szCs w:val="24"/>
        </w:rPr>
        <w:t xml:space="preserve">Minimum 75 godzin zajęć </w:t>
      </w:r>
      <w:proofErr w:type="spellStart"/>
      <w:r w:rsidRPr="00931E29">
        <w:rPr>
          <w:rFonts w:ascii="Times New Roman" w:eastAsia="Times New Roman" w:hAnsi="Times New Roman" w:cs="Times New Roman"/>
          <w:bCs/>
          <w:sz w:val="24"/>
          <w:szCs w:val="24"/>
        </w:rPr>
        <w:t>praktyczno</w:t>
      </w:r>
      <w:proofErr w:type="spellEnd"/>
      <w:r w:rsidRPr="00931E29">
        <w:rPr>
          <w:rFonts w:ascii="Times New Roman" w:eastAsia="Times New Roman" w:hAnsi="Times New Roman" w:cs="Times New Roman"/>
          <w:bCs/>
          <w:sz w:val="24"/>
          <w:szCs w:val="24"/>
        </w:rPr>
        <w:t xml:space="preserve"> – teoretycznych (komputerowych) </w:t>
      </w:r>
    </w:p>
    <w:p w:rsidR="00931E29" w:rsidRPr="00931E29" w:rsidRDefault="00931E29" w:rsidP="00931E29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Zapewnienie oryginalnych druków księgowych do ćwiczeń, </w:t>
      </w:r>
    </w:p>
    <w:p w:rsidR="00931E29" w:rsidRPr="00931E29" w:rsidRDefault="00931E29" w:rsidP="00931E29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Kurs zakończony egzaminem wewnętrznym oraz wydaniem zaświadczenia w przypadku uzyskania pozytywnej oceny egzaminu. 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</w:rPr>
        <w:t>Zadanie 10: Kurs kosmetyczny z elementami wizażu, stylizacji paznokci i masażu klasycznego - 3 osoby,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1E29" w:rsidRPr="00931E29" w:rsidRDefault="00931E29" w:rsidP="00931E29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Minimum 30 godzin zajęć teoretycznych</w:t>
      </w:r>
    </w:p>
    <w:p w:rsidR="00931E29" w:rsidRPr="00931E29" w:rsidRDefault="00931E29" w:rsidP="00931E29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Minimum 70 godzin zajęć praktycznych</w:t>
      </w:r>
    </w:p>
    <w:p w:rsidR="00931E29" w:rsidRPr="00931E29" w:rsidRDefault="00931E29" w:rsidP="00931E29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Zapewnienie kosmetyków ,materiałów 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pielęgnacyjnych  oraz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 niezbędnych narzędzi umożliwiających prawidłową realizacje zajęć praktycznych,</w:t>
      </w:r>
    </w:p>
    <w:p w:rsidR="00931E29" w:rsidRPr="00931E29" w:rsidRDefault="00931E29" w:rsidP="00931E29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Kurs zakończony egzaminem wewnętrznym oraz wydaniem zaświadczenia w przypadku uzyskania pozytywnej oceny egzaminu. </w:t>
      </w:r>
    </w:p>
    <w:p w:rsidR="00931E29" w:rsidRPr="00931E29" w:rsidRDefault="00931E29" w:rsidP="00931E29">
      <w:pPr>
        <w:widowControl w:val="0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</w:p>
    <w:p w:rsidR="00931E29" w:rsidRPr="00931E29" w:rsidRDefault="00931E29" w:rsidP="00931E29">
      <w:pPr>
        <w:widowControl w:val="0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</w:p>
    <w:p w:rsidR="00931E29" w:rsidRPr="00931E29" w:rsidRDefault="00931E29" w:rsidP="00931E29">
      <w:pPr>
        <w:widowControl w:val="0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</w:p>
    <w:p w:rsidR="00931E29" w:rsidRPr="00931E29" w:rsidRDefault="00931E29" w:rsidP="00931E29">
      <w:pPr>
        <w:widowControl w:val="0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</w:rPr>
      </w:pPr>
      <w:r w:rsidRPr="00931E29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</w:rPr>
        <w:t>4. Elementy wchodzące w skład kursów – wspólne dla zadań 1-10:</w:t>
      </w:r>
    </w:p>
    <w:p w:rsidR="00931E29" w:rsidRPr="00931E29" w:rsidRDefault="00931E29" w:rsidP="00931E29">
      <w:pPr>
        <w:widowControl w:val="0"/>
        <w:numPr>
          <w:ilvl w:val="0"/>
          <w:numId w:val="27"/>
        </w:num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931E29">
        <w:rPr>
          <w:rFonts w:ascii="Times New Roman" w:eastAsia="Lucida Sans Unicode" w:hAnsi="Times New Roman" w:cs="Times New Roman"/>
          <w:kern w:val="1"/>
          <w:sz w:val="24"/>
          <w:szCs w:val="24"/>
        </w:rPr>
        <w:t>Wykonawca zobowiązany jest przedstawić Zamawiającemu szczegółowy program- zakres tematyczny kursów z podziałem na godziny/harmonogram/, który podlega zatwierdzeniu przez Zamawiającego.</w:t>
      </w:r>
    </w:p>
    <w:p w:rsidR="00931E29" w:rsidRPr="00931E29" w:rsidRDefault="00931E29" w:rsidP="00931E29">
      <w:pPr>
        <w:numPr>
          <w:ilvl w:val="0"/>
          <w:numId w:val="27"/>
        </w:numPr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931E29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Wykonawca zapewnia kadrę posiadającą odpowiednie kwalifikacje, odpowiednie miejsce prowadzenia zajęć teoretycznych i praktycznych na terenie </w:t>
      </w:r>
      <w:proofErr w:type="gramStart"/>
      <w:r w:rsidRPr="00931E29"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  <w:t xml:space="preserve">miejscowości  </w:t>
      </w:r>
      <w:r w:rsidRPr="00931E29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</w:rPr>
        <w:t>Biała</w:t>
      </w:r>
      <w:proofErr w:type="gramEnd"/>
      <w:r w:rsidRPr="00931E29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</w:rPr>
        <w:t xml:space="preserve"> Podlaska i/lub Kodeń</w:t>
      </w:r>
      <w:r w:rsidRPr="00931E29"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  <w:t>,</w:t>
      </w:r>
      <w:r w:rsidRPr="00931E29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wyposażone w sprzęt i pomoce dydaktyczne umożliwiające prawidłową realizację kursu- w zależności od specyfikacji oraz zapewniające warunki w oparciu o zasady BHP i PPOŻ,</w:t>
      </w:r>
    </w:p>
    <w:p w:rsidR="00931E29" w:rsidRPr="00931E29" w:rsidRDefault="00931E29" w:rsidP="00931E29">
      <w:pPr>
        <w:numPr>
          <w:ilvl w:val="0"/>
          <w:numId w:val="27"/>
        </w:numPr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931E29">
        <w:rPr>
          <w:rFonts w:ascii="Times New Roman" w:eastAsia="Lucida Sans Unicode" w:hAnsi="Times New Roman" w:cs="Times New Roman"/>
          <w:kern w:val="1"/>
          <w:sz w:val="24"/>
          <w:szCs w:val="24"/>
        </w:rPr>
        <w:t>Wykonawca zapewnia materiały piśmienno-biurowe (notatnik, długopis), materiały dydaktyczne, literaturę niezbędną do przeprowadzenia kursu. Wykonawca zobowiązany jest do dostarczenia Zamawiającemu do celów dokumentacyjnych 1 kompletu materiałów szkoleniowych przeznaczonych dla uczestników usługi,</w:t>
      </w:r>
    </w:p>
    <w:p w:rsidR="00931E29" w:rsidRPr="00931E29" w:rsidRDefault="00931E29" w:rsidP="00931E29">
      <w:pPr>
        <w:numPr>
          <w:ilvl w:val="0"/>
          <w:numId w:val="27"/>
        </w:numPr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931E29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W trakcie zajęć należy przewidzieć przerwy w </w:t>
      </w:r>
      <w:proofErr w:type="gramStart"/>
      <w:r w:rsidRPr="00931E29">
        <w:rPr>
          <w:rFonts w:ascii="Times New Roman" w:eastAsia="Lucida Sans Unicode" w:hAnsi="Times New Roman" w:cs="Times New Roman"/>
          <w:kern w:val="1"/>
          <w:sz w:val="24"/>
          <w:szCs w:val="24"/>
        </w:rPr>
        <w:t>ramach  których</w:t>
      </w:r>
      <w:proofErr w:type="gramEnd"/>
      <w:r w:rsidRPr="00931E29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Wykonawca zapewni serwis kawowy ( w tym: kawa, herbata, cukier, śmietanka, woda, soki, ciastka deserowe, paluszki, wg. potrzeb),</w:t>
      </w:r>
    </w:p>
    <w:p w:rsidR="00931E29" w:rsidRPr="00931E29" w:rsidRDefault="00931E29" w:rsidP="00931E29">
      <w:pPr>
        <w:numPr>
          <w:ilvl w:val="0"/>
          <w:numId w:val="27"/>
        </w:numPr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931E29">
        <w:rPr>
          <w:rFonts w:ascii="Times New Roman" w:eastAsia="Lucida Sans Unicode" w:hAnsi="Times New Roman" w:cs="Times New Roman"/>
          <w:kern w:val="1"/>
          <w:sz w:val="24"/>
          <w:szCs w:val="24"/>
        </w:rPr>
        <w:t>Wykonawca pokrywa koszt egzaminu, (jeśli dotyczy),</w:t>
      </w:r>
    </w:p>
    <w:p w:rsidR="00931E29" w:rsidRPr="00931E29" w:rsidRDefault="00931E29" w:rsidP="00931E29">
      <w:pPr>
        <w:numPr>
          <w:ilvl w:val="0"/>
          <w:numId w:val="27"/>
        </w:numPr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931E29">
        <w:rPr>
          <w:rFonts w:ascii="Times New Roman" w:eastAsia="Lucida Sans Unicode" w:hAnsi="Times New Roman" w:cs="Times New Roman"/>
          <w:kern w:val="1"/>
          <w:sz w:val="24"/>
          <w:szCs w:val="24"/>
        </w:rPr>
        <w:t>Wykonawca pokrywa koszt badań lekarskich dla uczestników, (jeśli są wymagane),</w:t>
      </w:r>
    </w:p>
    <w:p w:rsidR="00931E29" w:rsidRPr="00931E29" w:rsidRDefault="00931E29" w:rsidP="00931E29">
      <w:pPr>
        <w:numPr>
          <w:ilvl w:val="0"/>
          <w:numId w:val="27"/>
        </w:numPr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931E29">
        <w:rPr>
          <w:rFonts w:ascii="Times New Roman" w:eastAsia="Lucida Sans Unicode" w:hAnsi="Times New Roman" w:cs="Times New Roman"/>
          <w:kern w:val="1"/>
          <w:sz w:val="24"/>
          <w:szCs w:val="24"/>
        </w:rPr>
        <w:t>Wykonawca zapewni ubezpieczenie uczestników od NNW na czas uczestnictwa w szkoleniu,</w:t>
      </w:r>
    </w:p>
    <w:p w:rsidR="00931E29" w:rsidRPr="00931E29" w:rsidRDefault="00931E29" w:rsidP="00931E29">
      <w:pPr>
        <w:numPr>
          <w:ilvl w:val="0"/>
          <w:numId w:val="27"/>
        </w:numPr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931E29">
        <w:rPr>
          <w:rFonts w:ascii="Times New Roman" w:eastAsia="Lucida Sans Unicode" w:hAnsi="Times New Roman" w:cs="Times New Roman"/>
          <w:kern w:val="1"/>
          <w:sz w:val="24"/>
          <w:szCs w:val="24"/>
        </w:rPr>
        <w:t>Wykonawca zobowiązany jest do prowadzenia odpowiedniej dokumentacji: list obecności uczestników szkolenia, dziennika zajęć, imiennej listy odbioru materiałów szkoleniowych i zaświadczeń.</w:t>
      </w:r>
    </w:p>
    <w:p w:rsidR="00931E29" w:rsidRPr="00931E29" w:rsidRDefault="00931E29" w:rsidP="00931E29">
      <w:pPr>
        <w:numPr>
          <w:ilvl w:val="0"/>
          <w:numId w:val="27"/>
        </w:numPr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931E29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Wykonawca przekaże Zamawiającemu w terminie nie dłuższym niż pięć dni po zakończeniu kursu potwierdzone za zgodność z oryginałem kserokopie dokumentów(list obecności </w:t>
      </w:r>
      <w:r w:rsidRPr="00931E29">
        <w:rPr>
          <w:rFonts w:ascii="Times New Roman" w:eastAsia="Lucida Sans Unicode" w:hAnsi="Times New Roman" w:cs="Times New Roman"/>
          <w:kern w:val="1"/>
          <w:sz w:val="24"/>
          <w:szCs w:val="24"/>
        </w:rPr>
        <w:lastRenderedPageBreak/>
        <w:t>uczestników szkolenia, dziennika zajęć, imiennej listy odbioru materiałów szkoleniowych i zaświadczeń.)</w:t>
      </w:r>
    </w:p>
    <w:p w:rsidR="00931E29" w:rsidRPr="00931E29" w:rsidRDefault="00931E29" w:rsidP="00931E29">
      <w:pPr>
        <w:numPr>
          <w:ilvl w:val="0"/>
          <w:numId w:val="27"/>
        </w:numPr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931E29">
        <w:rPr>
          <w:rFonts w:ascii="Times New Roman" w:eastAsia="Lucida Sans Unicode" w:hAnsi="Times New Roman" w:cs="Times New Roman"/>
          <w:kern w:val="1"/>
          <w:sz w:val="24"/>
          <w:szCs w:val="24"/>
        </w:rPr>
        <w:t>Przeprowadzenie ankiet po zakończeniu szkolenia (ewaluacja dot. weryfikacji poziomu zawartości merytorycznej zajęć a także, jakości prowadzonych zajęć) Wykonawca przedkłada kserokopię ankiet dla Zamawiającego.</w:t>
      </w:r>
    </w:p>
    <w:p w:rsidR="00931E29" w:rsidRPr="00931E29" w:rsidRDefault="00931E29" w:rsidP="00931E29">
      <w:pPr>
        <w:numPr>
          <w:ilvl w:val="0"/>
          <w:numId w:val="27"/>
        </w:numPr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931E29">
        <w:rPr>
          <w:rFonts w:ascii="Times New Roman" w:eastAsia="Lucida Sans Unicode" w:hAnsi="Times New Roman" w:cs="Times New Roman"/>
          <w:kern w:val="1"/>
          <w:sz w:val="24"/>
          <w:szCs w:val="24"/>
        </w:rPr>
        <w:t>Wykonawca zapewnia odzież roboczą, (jeśli dotyczy)</w:t>
      </w:r>
    </w:p>
    <w:p w:rsidR="00931E29" w:rsidRPr="00931E29" w:rsidRDefault="00931E29" w:rsidP="00931E29">
      <w:pPr>
        <w:numPr>
          <w:ilvl w:val="0"/>
          <w:numId w:val="27"/>
        </w:numPr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931E29">
        <w:rPr>
          <w:rFonts w:ascii="Times New Roman" w:eastAsia="Lucida Sans Unicode" w:hAnsi="Times New Roman" w:cs="Times New Roman"/>
          <w:kern w:val="1"/>
          <w:sz w:val="24"/>
          <w:szCs w:val="24"/>
        </w:rPr>
        <w:t>Wykonawca zapewnia materiały specjalistyczne niezbędne do przeprowadzenia kursów zgodnie z jego specyfikacją, (jeśli dotyczy),</w:t>
      </w:r>
    </w:p>
    <w:p w:rsidR="00931E29" w:rsidRPr="00931E29" w:rsidRDefault="00931E29" w:rsidP="00931E29">
      <w:pPr>
        <w:numPr>
          <w:ilvl w:val="0"/>
          <w:numId w:val="27"/>
        </w:numPr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931E29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Wykonawca ma obowiązek przestrzegać zasad oznaczania/ promocji projektu w ramach Programu Operacyjnego Kapitał Ludzki zawartych w wytycznych dotyczących oznaczania projektów w ramach POKL z dnia 4 lutego 2009r., w szczególności w zakresie oznaczenia </w:t>
      </w:r>
      <w:proofErr w:type="spellStart"/>
      <w:r w:rsidRPr="00931E29">
        <w:rPr>
          <w:rFonts w:ascii="Times New Roman" w:eastAsia="Lucida Sans Unicode" w:hAnsi="Times New Roman" w:cs="Times New Roman"/>
          <w:kern w:val="1"/>
          <w:sz w:val="24"/>
          <w:szCs w:val="24"/>
        </w:rPr>
        <w:t>sal</w:t>
      </w:r>
      <w:proofErr w:type="spellEnd"/>
      <w:r w:rsidRPr="00931E29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szkoleniowych, materiałów szkoleniowych, zaświadczeń, certyfikatów, programów szkoleń. Cała dokumentacja związana z realizacją szkolenia </w:t>
      </w:r>
      <w:proofErr w:type="gramStart"/>
      <w:r w:rsidRPr="00931E29">
        <w:rPr>
          <w:rFonts w:ascii="Times New Roman" w:eastAsia="Lucida Sans Unicode" w:hAnsi="Times New Roman" w:cs="Times New Roman"/>
          <w:kern w:val="1"/>
          <w:sz w:val="24"/>
          <w:szCs w:val="24"/>
        </w:rPr>
        <w:t>musi  być</w:t>
      </w:r>
      <w:proofErr w:type="gramEnd"/>
      <w:r w:rsidRPr="00931E29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odpowiednio oznakowana poprzez  umieszczenie logo Programu Operacyjnego Kapitał Ludzki, informacji o fakcie współfinansowania szkolenia ze środków Unii Europejskiej w ramach   Europejskiego  Funduszu Społecznego.</w:t>
      </w:r>
    </w:p>
    <w:p w:rsidR="00931E29" w:rsidRPr="00931E29" w:rsidRDefault="00931E29" w:rsidP="00931E29">
      <w:pPr>
        <w:numPr>
          <w:ilvl w:val="0"/>
          <w:numId w:val="27"/>
        </w:numPr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931E29">
        <w:rPr>
          <w:rFonts w:ascii="Times New Roman" w:eastAsia="Lucida Sans Unicode" w:hAnsi="Times New Roman" w:cs="Times New Roman"/>
          <w:kern w:val="1"/>
          <w:sz w:val="24"/>
          <w:szCs w:val="24"/>
        </w:rPr>
        <w:t>Na pierwszych zajęciach Wykonawca przedstawi i wręczy każdemu uczestnikowi szkolenia program szkolenia i harmonogram czasowy szkolenia z uwzględnieniem przerw.</w:t>
      </w:r>
    </w:p>
    <w:p w:rsidR="00931E29" w:rsidRPr="00931E29" w:rsidRDefault="00931E29" w:rsidP="00931E29">
      <w:pPr>
        <w:numPr>
          <w:ilvl w:val="0"/>
          <w:numId w:val="27"/>
        </w:numPr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931E29">
        <w:rPr>
          <w:rFonts w:ascii="Times New Roman" w:eastAsia="Lucida Sans Unicode" w:hAnsi="Times New Roman" w:cs="Times New Roman"/>
          <w:kern w:val="1"/>
          <w:sz w:val="24"/>
          <w:szCs w:val="24"/>
        </w:rPr>
        <w:t>Określone szkolenia/kursy należy przeprowadzić w zakresie wiedzy teoretycznej i praktycznej obejmującej dany kurs/szkolenie.</w:t>
      </w:r>
    </w:p>
    <w:p w:rsidR="00931E29" w:rsidRPr="00931E29" w:rsidRDefault="00931E29" w:rsidP="00931E29">
      <w:pPr>
        <w:numPr>
          <w:ilvl w:val="0"/>
          <w:numId w:val="27"/>
        </w:numPr>
        <w:autoSpaceDE w:val="0"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931E29">
        <w:rPr>
          <w:rFonts w:ascii="Times New Roman" w:eastAsia="Lucida Sans Unicode" w:hAnsi="Times New Roman" w:cs="Times New Roman"/>
          <w:kern w:val="1"/>
          <w:sz w:val="24"/>
          <w:szCs w:val="24"/>
        </w:rPr>
        <w:t>Osoby kończące kursy otrzymują zaświadczenie o ukończeniu</w:t>
      </w:r>
      <w:r w:rsidRPr="00931E29"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  <w:t xml:space="preserve"> kursu</w:t>
      </w:r>
      <w:r w:rsidRPr="00931E29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wydane na podstawie §6 rozporządzenia Ministra Edukacji i Nauki z dnia 3 lutego 2006 r. w sprawie uzyskiwania i uzupełniania przez osoby dorosłe wiedzy ogólnej, umiejętności i kwalifikacji zawodowych w formach pozaszkolnych (Dz. U. Nr 31, poz. 216). </w:t>
      </w:r>
    </w:p>
    <w:p w:rsidR="00931E29" w:rsidRPr="00931E29" w:rsidRDefault="00931E29" w:rsidP="00931E29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sz w:val="24"/>
          <w:szCs w:val="24"/>
          <w:lang w:eastAsia="ar-SA"/>
        </w:rPr>
        <w:t>Zamawiający zastrzega sobie prawo do przeprowadzenia kontroli zajęć oraz ich rejestracji / filmowanie, nagranie audio, fotografowanie/.</w:t>
      </w:r>
    </w:p>
    <w:p w:rsidR="00931E29" w:rsidRPr="00931E29" w:rsidRDefault="00931E29" w:rsidP="00931E29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może powierzyć wykonanie zamówienia Podwykonawcom. Wykonawca wskaże w ofercie częściowej część zamówienia, której wykonanie powierzy Podwykonawcom.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</w:rPr>
        <w:t>5. Zamawiający dopuszcza możliwość składania ofert częściowych na w/w szkolenia.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</w:rPr>
        <w:t>4. Kody CPV: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80.50.00.00-9 – 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usługi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 szkoleniowe,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80.53.00.00-08 – 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usługi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 szkolenia zawodowego,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80.53.10.00-5 – 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usługi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 szkolenia przemysłowego i technicznego,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IV. Termin wykonania zamówienia: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Termin wykonania zamówienia na poszczególne zadania winien zostać uzgodniony z Zamawiającym, termin wykonania dla całości przedmiotu zamówienia nie później niż do dnia 31.10.2012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r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V. Warunki udziału w postępowaniu oraz opis sposobu dokonywania oceny spełniania tych warunków:</w:t>
      </w:r>
    </w:p>
    <w:p w:rsidR="00931E29" w:rsidRPr="00931E29" w:rsidRDefault="00931E29" w:rsidP="00931E29">
      <w:pPr>
        <w:widowControl w:val="0"/>
        <w:suppressAutoHyphens/>
        <w:spacing w:before="372"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931E29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  <w:t>1.</w:t>
      </w:r>
      <w:r w:rsidRPr="00931E29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O udzielenie niniejszego zamówienia mogą ubiegać się Wykonawcy, którzy spełniają warunki udziału w postępowaniu określone w art. 22 ust. 1 ustawy </w:t>
      </w:r>
      <w:proofErr w:type="spellStart"/>
      <w:r w:rsidRPr="00931E29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Pzp</w:t>
      </w:r>
      <w:proofErr w:type="spellEnd"/>
      <w:r w:rsidRPr="00931E29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, dotyczące:</w:t>
      </w:r>
    </w:p>
    <w:p w:rsidR="00931E29" w:rsidRPr="00931E29" w:rsidRDefault="00931E29" w:rsidP="00931E29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931E29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1) posiadania uprawnień do wykonywania określonej działalności lub</w:t>
      </w:r>
      <w:r w:rsidRPr="00931E29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</w:t>
      </w:r>
      <w:r w:rsidRPr="00931E29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czynności, jeżeli przepisy prawa nakładają obowiązek ich posiadania,</w:t>
      </w:r>
    </w:p>
    <w:p w:rsidR="00931E29" w:rsidRPr="00931E29" w:rsidRDefault="00931E29" w:rsidP="00931E29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u w:val="single"/>
          <w:lang w:eastAsia="ar-SA"/>
        </w:rPr>
      </w:pPr>
      <w:r w:rsidRPr="00931E29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2) posiadania wiedzy i doświadczenia,</w:t>
      </w:r>
    </w:p>
    <w:p w:rsidR="00931E29" w:rsidRPr="00931E29" w:rsidRDefault="00931E29" w:rsidP="00931E29">
      <w:pPr>
        <w:widowControl w:val="0"/>
        <w:suppressAutoHyphens/>
        <w:spacing w:before="2"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931E29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3) dysponowania odpowiednim potencjałem technicznym oraz osobami</w:t>
      </w:r>
      <w:r w:rsidRPr="00931E29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</w:t>
      </w:r>
      <w:r w:rsidRPr="00931E29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zdolnymi do wykonania zamówienia,</w:t>
      </w:r>
    </w:p>
    <w:p w:rsidR="00931E29" w:rsidRPr="00931E29" w:rsidRDefault="00931E29" w:rsidP="00931E29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931E29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4) sytuacji ekonomicznej i finansowej.</w:t>
      </w:r>
    </w:p>
    <w:p w:rsidR="00931E29" w:rsidRPr="00931E29" w:rsidRDefault="00931E29" w:rsidP="00931E29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931E29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  <w:lastRenderedPageBreak/>
        <w:t>2.</w:t>
      </w:r>
      <w:r w:rsidRPr="00931E29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Nie podlegają wykluczeniu z postępowania o udzielenie zamówienia na podstawie art. 24 ust. 1 i 2 ustawy </w:t>
      </w:r>
      <w:proofErr w:type="spellStart"/>
      <w:r w:rsidRPr="00931E29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Pzp</w:t>
      </w:r>
      <w:proofErr w:type="spellEnd"/>
      <w:r w:rsidRPr="00931E29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* Ocena spełniania w/w warunków udziału w postępowaniu dokonana będzie na podstawie przedłożonego do oferty oświadczenia o spełnieniu warunków udziału w postępowaniu </w:t>
      </w:r>
      <w:r w:rsidRPr="00931E29">
        <w:rPr>
          <w:rFonts w:ascii="Times New Roman" w:eastAsia="Times New Roman" w:hAnsi="Times New Roman" w:cs="Times New Roman"/>
          <w:i/>
          <w:sz w:val="20"/>
          <w:szCs w:val="20"/>
        </w:rPr>
        <w:t>( wzór oświadczenia stanowi zał. Nr 4a do SIWZ oraz 4b do SIWZ)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</w:rPr>
        <w:t xml:space="preserve">Warunek posiadania </w:t>
      </w:r>
      <w:proofErr w:type="gramStart"/>
      <w:r w:rsidRPr="00931E29">
        <w:rPr>
          <w:rFonts w:ascii="Times New Roman" w:eastAsia="Times New Roman" w:hAnsi="Times New Roman" w:cs="Times New Roman"/>
          <w:b/>
          <w:sz w:val="24"/>
          <w:szCs w:val="24"/>
        </w:rPr>
        <w:t>uprawnień  do</w:t>
      </w:r>
      <w:proofErr w:type="gramEnd"/>
      <w:r w:rsidRPr="00931E29">
        <w:rPr>
          <w:rFonts w:ascii="Times New Roman" w:eastAsia="Times New Roman" w:hAnsi="Times New Roman" w:cs="Times New Roman"/>
          <w:b/>
          <w:sz w:val="24"/>
          <w:szCs w:val="24"/>
        </w:rPr>
        <w:t xml:space="preserve"> wykonywania określonej działalności lub czynności, jeżeli przepisy prawa nakładają obowiązek ich posiadania</w:t>
      </w: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- ocena będzie dokonana na podstawie oświadczenia o spełnianiu warunków udziału w postępowaniu </w:t>
      </w:r>
      <w:r w:rsidRPr="00931E29">
        <w:rPr>
          <w:rFonts w:ascii="Times New Roman" w:eastAsia="Times New Roman" w:hAnsi="Times New Roman" w:cs="Times New Roman"/>
          <w:i/>
          <w:sz w:val="20"/>
          <w:szCs w:val="20"/>
        </w:rPr>
        <w:t>( zał. Nr 4a do SIWZ)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</w:rPr>
        <w:t>Warunek posiadania wiedzy i doświadczenia</w:t>
      </w:r>
      <w:r w:rsidRPr="00931E29">
        <w:rPr>
          <w:rFonts w:ascii="Times New Roman" w:eastAsia="Times New Roman" w:hAnsi="Times New Roman" w:cs="Times New Roman"/>
          <w:sz w:val="24"/>
          <w:szCs w:val="24"/>
        </w:rPr>
        <w:t>- ocena będzie dokonana na podstawie: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) oświadczenia o spełnianiu warunków udziału w postępowaniu </w:t>
      </w:r>
      <w:r w:rsidRPr="00931E29">
        <w:rPr>
          <w:rFonts w:ascii="Times New Roman" w:eastAsia="Times New Roman" w:hAnsi="Times New Roman" w:cs="Times New Roman"/>
          <w:i/>
          <w:sz w:val="20"/>
          <w:szCs w:val="20"/>
        </w:rPr>
        <w:t>( zał. Nr 4a do SIWZ)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wykazu</w:t>
      </w:r>
      <w:r w:rsidRPr="00931E2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 należycie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 wykonanej w okresie ostatnich 3 lat co najmniej 1 usługi szkoleniowej dla minimum 5 osób jednorazowo, w zakresie: kursu prawo jazdy kat. B, kursu prawo jazdy kat. C, kursu prawo jazdy kat. B+E, kursu operator koparko-ładowarki klasa III, kursu operator ładowarki jednonaczyniowej klasa III, kursu kierowca wózka widłowego, kursu gastronomia z elementami przygotowywania przyjęć okolicznościowych, kursu obsługi kasy fiskalnej, kursu księgowość małych i średnich firm, kursu kosmetycznego z elementami wizażu, stylizacji paznokci i masażu klasycznego (odpowiednio do części zamówienia, o którą Wykonawca się ubiega)</w:t>
      </w:r>
      <w:r w:rsidRPr="00931E2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31E29">
        <w:rPr>
          <w:rFonts w:ascii="Times New Roman" w:eastAsia="Times New Roman" w:hAnsi="Times New Roman" w:cs="Times New Roman"/>
          <w:i/>
          <w:sz w:val="20"/>
          <w:szCs w:val="20"/>
        </w:rPr>
        <w:t>( wzór wykazu stanowi zał. Nr 2a do SIWZ)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</w:rPr>
        <w:t>Warunek</w:t>
      </w:r>
      <w:r w:rsidRPr="00931E29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931E29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  <w:t>dysponowania odpowiednim potencjałem technicznym oraz osobami</w:t>
      </w:r>
      <w:r w:rsidRPr="00931E29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Pr="00931E29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  <w:t>zdolnymi do wykonania zamówienia</w:t>
      </w:r>
      <w:r w:rsidRPr="00931E29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- ocena będzie dokonana na podstawie: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) oświadczenia o spełnianiu warunków udziału w postępowaniu </w:t>
      </w:r>
      <w:r w:rsidRPr="00931E29">
        <w:rPr>
          <w:rFonts w:ascii="Times New Roman" w:eastAsia="Times New Roman" w:hAnsi="Times New Roman" w:cs="Times New Roman"/>
          <w:i/>
          <w:sz w:val="20"/>
          <w:szCs w:val="20"/>
        </w:rPr>
        <w:t>( zał. Nr 4a do SIWZ)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b) posiadanie w dyspozycji na czas realizacji 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zamówienia co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 najmniej 2 osób: z kwalifikacjami instruktora nauki jazdy, operatora koparko-ładowarki, ładowarki, operatora wózka widłowego, z kwalifikacjami do nauki kursu gastronomicznego, księgowości małych i średnich firm, kursu kosmetycznego (odpowiednio do części zamówienia, o którą Wykonawca się ubiega)</w:t>
      </w:r>
      <w:r w:rsidRPr="00931E2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31E29">
        <w:rPr>
          <w:rFonts w:ascii="Times New Roman" w:eastAsia="Times New Roman" w:hAnsi="Times New Roman" w:cs="Times New Roman"/>
          <w:i/>
          <w:sz w:val="20"/>
          <w:szCs w:val="20"/>
        </w:rPr>
        <w:t>( wzór wykazu stanowi zał. Nr 2b do SIWZ)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</w:rPr>
        <w:t>Warunek sytuacja ekonomiczna i finansowa</w:t>
      </w: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- ocena będzie dokonana na podstawie oświadczenia o spełnianiu warunków udziału w postępowaniu </w:t>
      </w:r>
      <w:r w:rsidRPr="00931E29">
        <w:rPr>
          <w:rFonts w:ascii="Times New Roman" w:eastAsia="Times New Roman" w:hAnsi="Times New Roman" w:cs="Times New Roman"/>
          <w:i/>
          <w:sz w:val="20"/>
          <w:szCs w:val="20"/>
        </w:rPr>
        <w:t>( zał. Nr 4a do SIWZ)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Zamawiający oceni spełnianie przez Wykonawcę w/w warunków udziału w postępowaniu na podstawie złożonych dokumentów i oświadczeń do oferty. Ocena spełnienia warunków udziału w postępowaniu dokonywana będzie w oparciu o dokumenty złożone przez wykonawcę w niniejszym postępowaniu metodą warunku granicznego- spełnia/nie spełnia.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Wykonawcy, którzy nie wykażą spełniania warunków udziału w postępowaniu podlegać będą wykluczeniu z udziału w postępowaniu. Ofertę wykonawcy wykluczonego uznaje się za odrzuconą.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VI. Oświadczenia i dokumenty, jakie mają dostarczyć wykonawcy w celu potwierdzenia spełnienia warunków udziału w postępowaniu: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1/ oświadczenia: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4a, 4b, że reprezentowana firma nie podlega wykluczeniu z postępowania o zamówienie publiczne na podstawie Art. 24 ust. 1 i 2 Prawa zamówień publicznych oraz spełnia wymogi Art. 22 ust. 1 przedmiotowego Prawa</w:t>
      </w:r>
      <w:r w:rsidRPr="00931E29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 w:rsidRPr="00931E29">
        <w:rPr>
          <w:rFonts w:ascii="Times New Roman" w:eastAsia="Times New Roman" w:hAnsi="Times New Roman" w:cs="Times New Roman"/>
          <w:i/>
          <w:sz w:val="20"/>
          <w:szCs w:val="20"/>
        </w:rPr>
        <w:t xml:space="preserve"> załącznik. Nr 4a do SIWZ oraz 4b do SIWZ)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2/ wykaz wykonanej w okresie ostatnich 3 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lat co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 najmniej 1 usługi szkoleniowej dla minimum 5 osób jednorazowo, w zakresie: kursu prawo jazdy kat. B, kursu prawo jazdy kat. C, kursu prawo jazdy kat. B+E, kursu operator koparko-ładowarki klasa III, kursu operator ładowarki jednonaczyniowej klasa III, kursu kierowca wózka widłowego, kursu gastronomia z elementami przygotowywania przyjęć okolicznościowych, kursu obsługi kasy fiskalnej, kursu księgowość małych i średnich firm, kursu </w:t>
      </w:r>
      <w:r w:rsidRPr="00931E29">
        <w:rPr>
          <w:rFonts w:ascii="Times New Roman" w:eastAsia="Times New Roman" w:hAnsi="Times New Roman" w:cs="Times New Roman"/>
          <w:sz w:val="24"/>
          <w:szCs w:val="24"/>
        </w:rPr>
        <w:lastRenderedPageBreak/>
        <w:t>kosmetycznego z elementami wizażu, stylizacji paznokci i masażu klasycznego (odpowiednio do części zamówienia, o którą Wykonawca się ubiega), z dokumentem potwierdzającym, że usługa została należycie wykonana</w:t>
      </w:r>
      <w:r w:rsidRPr="00931E2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31E29">
        <w:rPr>
          <w:rFonts w:ascii="Times New Roman" w:eastAsia="Times New Roman" w:hAnsi="Times New Roman" w:cs="Times New Roman"/>
          <w:i/>
          <w:sz w:val="20"/>
          <w:szCs w:val="20"/>
        </w:rPr>
        <w:t>(załącznik Nr 2a do SIWZ)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3/ wykaz pozostających w dyspozycji na czas realizacji 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zamówienia co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 najmniej 2 osób z kwalifikacjami: instruktora nauki jazdy, operatora koparko-ładowarki, ładowarki, operatora wózka widłowego, z kwalifikacjami do nauki kursu gastronomicznego, księgowości małych i średnich firm, kursu kosmetycznego, (odpowiednio do części zamówienia, o którą Wykonawca się ubiega)</w:t>
      </w:r>
      <w:r w:rsidRPr="00931E29">
        <w:rPr>
          <w:rFonts w:ascii="Times New Roman" w:eastAsia="Times New Roman" w:hAnsi="Times New Roman" w:cs="Times New Roman"/>
          <w:i/>
          <w:sz w:val="20"/>
          <w:szCs w:val="20"/>
        </w:rPr>
        <w:t xml:space="preserve"> (załącznik Nr 2b do SIWZ)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        Dokumenty należy składać w formie oryginału lub kserokopii potwierdzonej za zgodność z oryginałem.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        Jeżeli wykonawca polega na osobach zdolnych do wykonania zamówienia innych podmiotów należy do powyższego wykazu dołączyć pisemne zobowiązania tych podmiotów do oddania do dyspozycji tych osób na okres korzystania z nich przy wykonywaniu zamówienia.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VII. Sposób porozumiewania się Zamawiającego z Wykonawcami.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1. W niniejszym postępowaniu Zamawiający będzie porozumiewał się z Wykonawcami w formie pisemnej.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2. Korespondencje należy kierować na adres: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Gminny Ośrodek Pomocy Społecznej w Kodniu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ul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>. 1 Maja 20,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21-509 Kodeń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3. Godziny pracy Zamawiającego są następujące: 07:30 – 15:30.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4. Osobą uprawniona do porozumiewania się z Wykonawcami jest: Agnieszka Falkiewicz, tel.: (83) 375 41-50,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931E2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VIII. Udzielenie wyjaśnień dotyczących SIWZ.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1. Wykonawcy może złożyć wniosek do Zamawiającego o wyjaśnienie treści SIWZ wyłącznie na piśmie, nie później do końca dnia, w którym upływa połowa wyznaczonego terminu składania ofert (art. 38 ust. 1 ustawy </w:t>
      </w:r>
      <w:proofErr w:type="spellStart"/>
      <w:r w:rsidRPr="00931E29">
        <w:rPr>
          <w:rFonts w:ascii="Times New Roman" w:eastAsia="Times New Roman" w:hAnsi="Times New Roman" w:cs="Times New Roman"/>
          <w:sz w:val="24"/>
          <w:szCs w:val="24"/>
        </w:rPr>
        <w:t>Pzp</w:t>
      </w:r>
      <w:proofErr w:type="spellEnd"/>
      <w:r w:rsidRPr="00931E29">
        <w:rPr>
          <w:rFonts w:ascii="Times New Roman" w:eastAsia="Times New Roman" w:hAnsi="Times New Roman" w:cs="Times New Roman"/>
          <w:sz w:val="24"/>
          <w:szCs w:val="24"/>
        </w:rPr>
        <w:t>.)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2. Zamawiający udzieli wyjaśnień niezwłocznie, jednak nie później niż na 2 dni przed upływem terminu składania ofert.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3. Jeżeli wniosek o wyjaśnienie treści specyfikacji istotnych warunków zamówienia wpłynie po upływie terminu składania wniosku, o którym mowa w ust. 1, lub dotyczy udzielonych wyjaśnień, Zamawiający może udzielić wyjaśnień albo pozostawi wniosek bez rozpoznania.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4. Przedłużenie terminu składania ofert nie wpływa na bieg terminu składania wniosku, o którym mowa w ust. 1.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5. Treść wyjaśnień zostanie przesłana wszystkim Wykonawcom, którym doręczono SIWZ, bez ujawniania źródeł zapytania (art. 38 ust. 2 ustawy </w:t>
      </w:r>
      <w:proofErr w:type="spellStart"/>
      <w:r w:rsidRPr="00931E29">
        <w:rPr>
          <w:rFonts w:ascii="Times New Roman" w:eastAsia="Times New Roman" w:hAnsi="Times New Roman" w:cs="Times New Roman"/>
          <w:sz w:val="24"/>
          <w:szCs w:val="24"/>
        </w:rPr>
        <w:t>Pzp</w:t>
      </w:r>
      <w:proofErr w:type="spellEnd"/>
      <w:r w:rsidRPr="00931E29">
        <w:rPr>
          <w:rFonts w:ascii="Times New Roman" w:eastAsia="Times New Roman" w:hAnsi="Times New Roman" w:cs="Times New Roman"/>
          <w:sz w:val="24"/>
          <w:szCs w:val="24"/>
        </w:rPr>
        <w:t>.).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6. Zamawiający nie przewiduje zwoływania zebrania Wykonawców.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7. W przypadku rozbieżności pomiędzy treścią niniejszej SIWZ a treścią udzielonych odpowiedzi, jako obowiązującą należy przyjąć treść pisma zawierającego późniejsze oświadczenie Zamawiającego.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8. W uzasadnionych przypadkach Zamawiający może przed upływem terminu składania ofert, zmienić treść specyfikacji istotnych warunków zamówienia. Dokonaną zmianę specyfikacji Zamawiający przekazuje niezwłocznie wszystkim Wykonawcom, którym przekazano specyfikację istotnych warunków zamówienia, a także zamieści na stronie internetowej pod 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adresem:  www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koden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bip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lublin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pl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>,</w:t>
      </w:r>
      <w:r w:rsidR="00B566C7" w:rsidRPr="00B566C7">
        <w:rPr>
          <w:rFonts w:ascii="Times New Roman" w:eastAsia="Times New Roman" w:hAnsi="Times New Roman" w:cs="Times New Roman"/>
          <w:sz w:val="24"/>
          <w:szCs w:val="24"/>
        </w:rPr>
        <w:t xml:space="preserve"> www.</w:t>
      </w:r>
      <w:proofErr w:type="gramStart"/>
      <w:r w:rsidR="00B566C7" w:rsidRPr="00B566C7">
        <w:rPr>
          <w:rFonts w:ascii="Times New Roman" w:eastAsia="Times New Roman" w:hAnsi="Times New Roman" w:cs="Times New Roman"/>
          <w:sz w:val="24"/>
          <w:szCs w:val="24"/>
        </w:rPr>
        <w:t>koden</w:t>
      </w:r>
      <w:proofErr w:type="gramEnd"/>
      <w:r w:rsidR="00B566C7" w:rsidRPr="00B566C7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Start"/>
      <w:r w:rsidR="00B566C7" w:rsidRPr="00B566C7">
        <w:rPr>
          <w:rFonts w:ascii="Times New Roman" w:eastAsia="Times New Roman" w:hAnsi="Times New Roman" w:cs="Times New Roman"/>
          <w:sz w:val="24"/>
          <w:szCs w:val="24"/>
        </w:rPr>
        <w:t>ops</w:t>
      </w:r>
      <w:proofErr w:type="gramEnd"/>
      <w:r w:rsidR="00B566C7" w:rsidRPr="00B566C7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Start"/>
      <w:r w:rsidR="00B566C7" w:rsidRPr="00B566C7">
        <w:rPr>
          <w:rFonts w:ascii="Times New Roman" w:eastAsia="Times New Roman" w:hAnsi="Times New Roman" w:cs="Times New Roman"/>
          <w:sz w:val="24"/>
          <w:szCs w:val="24"/>
        </w:rPr>
        <w:t>pl</w:t>
      </w:r>
      <w:proofErr w:type="gramEnd"/>
      <w:r w:rsidR="00B566C7">
        <w:rPr>
          <w:rFonts w:ascii="Times New Roman" w:eastAsia="Times New Roman" w:hAnsi="Times New Roman" w:cs="Times New Roman"/>
          <w:sz w:val="24"/>
          <w:szCs w:val="24"/>
        </w:rPr>
        <w:t xml:space="preserve"> i tablicy ogłoszeń w siedzibie GOPS.  J</w:t>
      </w:r>
      <w:r w:rsidRPr="00931E29">
        <w:rPr>
          <w:rFonts w:ascii="Times New Roman" w:eastAsia="Times New Roman" w:hAnsi="Times New Roman" w:cs="Times New Roman"/>
          <w:sz w:val="24"/>
          <w:szCs w:val="24"/>
        </w:rPr>
        <w:t>eżeli zmiana treści SIWZ prowadzi do zmiany treści ogłoszenia o zamówieniu, Zamawiający zamieści ogłoszenie o zmianie ogłoszenia w Biuletynie Zamówień Publicznych.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9. Jeżeli w wyniku zmiany treści SIWZ nieprowadzącej do zmiany treści ogłoszenia o zamówieniu jest niezbędny dodatkowy czas na wprowadzenie zmian w ofertach, Zamawiający przedłuży termin składania ofert i poinformuje o tym Wykonawców którym przekazano SIWZ oraz zamieści informację na stronie internetowej pod 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adresem  www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koden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bip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lublin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pl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>,</w:t>
      </w:r>
      <w:r w:rsidR="00B566C7" w:rsidRPr="00B566C7">
        <w:rPr>
          <w:rFonts w:ascii="Times New Roman" w:eastAsia="Times New Roman" w:hAnsi="Times New Roman" w:cs="Times New Roman"/>
          <w:sz w:val="24"/>
          <w:szCs w:val="24"/>
        </w:rPr>
        <w:t xml:space="preserve"> www.</w:t>
      </w:r>
      <w:proofErr w:type="gramStart"/>
      <w:r w:rsidR="00B566C7" w:rsidRPr="00B566C7">
        <w:rPr>
          <w:rFonts w:ascii="Times New Roman" w:eastAsia="Times New Roman" w:hAnsi="Times New Roman" w:cs="Times New Roman"/>
          <w:sz w:val="24"/>
          <w:szCs w:val="24"/>
        </w:rPr>
        <w:t>koden</w:t>
      </w:r>
      <w:proofErr w:type="gramEnd"/>
      <w:r w:rsidR="00B566C7" w:rsidRPr="00B566C7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Start"/>
      <w:r w:rsidR="00B566C7" w:rsidRPr="00B566C7">
        <w:rPr>
          <w:rFonts w:ascii="Times New Roman" w:eastAsia="Times New Roman" w:hAnsi="Times New Roman" w:cs="Times New Roman"/>
          <w:sz w:val="24"/>
          <w:szCs w:val="24"/>
        </w:rPr>
        <w:t>ops</w:t>
      </w:r>
      <w:proofErr w:type="gramEnd"/>
      <w:r w:rsidR="00B566C7" w:rsidRPr="00B566C7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Start"/>
      <w:r w:rsidR="00B566C7" w:rsidRPr="00B566C7">
        <w:rPr>
          <w:rFonts w:ascii="Times New Roman" w:eastAsia="Times New Roman" w:hAnsi="Times New Roman" w:cs="Times New Roman"/>
          <w:sz w:val="24"/>
          <w:szCs w:val="24"/>
        </w:rPr>
        <w:t>pl</w:t>
      </w:r>
      <w:proofErr w:type="gramEnd"/>
      <w:r w:rsidR="00B566C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10.Zamawiający nie dopuszcza możliwości porozumiewania się z Wykonawcami drogą elektroniczną.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IX. Wymagania dotyczące wadium: </w:t>
      </w: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Wadium przetargowe: 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nie wymagane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X. Termin związania ofertą.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Wykonawca pozostaje związany ofertą przez okres 30 dni. Bieg terminu związania ofertą rozpoczyna się wraz z upływem terminu składania ofert.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XI. Opis sposobu przygotowania ofert: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1. Każdy wykonawca przedłoży tylko jedną ofertę, nie dopuszcza się składania ofert wariantowych, dopuszcza się składanie ofert częściowych.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2. Ofertę należy sporządzić w języku polskim w jednym egzemplarzu, w formie pisemnej (wg. wzoru załącznik nr 1 do SIWZ)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3. Oferta powinna zawierać: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- datę sporządzenia oferty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- dane o wykonawcy: nazwa firmy, dokładny adres, telefon, fax, </w:t>
      </w:r>
      <w:proofErr w:type="spellStart"/>
      <w:r w:rsidRPr="00931E29">
        <w:rPr>
          <w:rFonts w:ascii="Times New Roman" w:eastAsia="Times New Roman" w:hAnsi="Times New Roman" w:cs="Times New Roman"/>
          <w:sz w:val="24"/>
          <w:szCs w:val="24"/>
        </w:rPr>
        <w:t>itp</w:t>
      </w:r>
      <w:proofErr w:type="spellEnd"/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- cenę oferty netto, cenę brutto, cenę jednostkową,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- termin wykonania zamówienia: do 31.10.2012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r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4. Wykonawcy powinni przedstawić oferty zgodnie z wymaganiami niniejszej SIWZ. Alternatywy zostaną odrzucone.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Pr="00931E29">
        <w:rPr>
          <w:rFonts w:ascii="Times New Roman" w:eastAsia="Times New Roman" w:hAnsi="Times New Roman" w:cs="Times New Roman"/>
          <w:sz w:val="24"/>
          <w:szCs w:val="24"/>
          <w:lang w:eastAsia="ar-SA"/>
        </w:rPr>
        <w:t>Oferta oraz wszystkie dokumenty dołączone do oferty muszą być podpisane przez Wykonawcę lub przez osoby upoważnione do reprezentowania firmy na zewnątrz.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6. Wszystkie strony oferty powinny być ponumerowane i podpisane przez osobę upoważnioną. Oferta wraz z załącznikami powinna stanowić całość i winna być umieszczona w zamkniętej i nieprześwitującej kopercie.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7. Wszelkie zmiany w treści oferty powinny być parafowane przez osobę upoważnioną.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8. Wszystkie oświadczenia powinny być podpisane przez składającego ofertę.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9. Ofertę należy zapakować w jedną kopertę. Na kopercie należy napisać: </w:t>
      </w:r>
    </w:p>
    <w:p w:rsidR="00931E29" w:rsidRPr="00931E29" w:rsidRDefault="00931E29" w:rsidP="00931E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31E29">
        <w:rPr>
          <w:rFonts w:ascii="Times New Roman" w:eastAsia="Times New Roman" w:hAnsi="Times New Roman" w:cs="Times New Roman"/>
          <w:sz w:val="24"/>
          <w:szCs w:val="24"/>
          <w:u w:val="single"/>
        </w:rPr>
        <w:t>„</w:t>
      </w:r>
      <w:r w:rsidRPr="00931E2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Oferta </w:t>
      </w:r>
      <w:proofErr w:type="gramStart"/>
      <w:r w:rsidRPr="00931E2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na :</w:t>
      </w:r>
      <w:r w:rsidRPr="00931E2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gramEnd"/>
      <w:r w:rsidRPr="00931E2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Zorganizowanie i przeprowadzenie usług szkoleniowych w 2012 roku w ramach aktywnej integracji beneficjentów ostatecznych projektu systemowego „Bezpieczne jutro”</w:t>
      </w:r>
      <w:r w:rsidRPr="00931E29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</w:rPr>
        <w:t xml:space="preserve"> realizowanego przez Gminny Ośrodek Pomocy Społecznej w Kodniu w ramach Priorytetu VII „Promocja integracji społecznej”, Działanie 7.1. „Rozwój i upowszechnianie aktywnej integracji”, Podziałania 7.1.1 „Rozwój i upowszechnianie aktywnej integracji przez Ośrodki Pomocy Społecznej” Programu Operacyjnego Kapitał Ludzki</w:t>
      </w:r>
      <w:r w:rsidRPr="00931E2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” nie otw</w:t>
      </w:r>
      <w:r w:rsidR="00DE20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ierać przed godziną</w:t>
      </w:r>
      <w:proofErr w:type="gramStart"/>
      <w:r w:rsidR="00DE20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12:15 dn</w:t>
      </w:r>
      <w:proofErr w:type="gramEnd"/>
      <w:r w:rsidR="00DE20B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 18</w:t>
      </w:r>
      <w:r w:rsidRPr="00931E2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.07.2012r.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W przypadku braku tej informacji Zamawiający nie ponosi odpowiedzialności za zdarzenia mogące wyniknąć z powodu tego braku, np. przypadkowe otwarcie oferty przed wyznaczonym terminem otwarcia, a w przypadku składania oferty pocztą lub drogą kurierską za jej nie otwarcie w trakcie sesji otwarcia ofert. </w:t>
      </w:r>
    </w:p>
    <w:p w:rsidR="00931E29" w:rsidRPr="00931E29" w:rsidRDefault="00931E29" w:rsidP="00931E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>Wykonawcy ponoszą wszelkie koszty związane z przygotowaniem i złożeniem oferty. Zamawiający nie przewiduje zwrotu kosztów udziału w postępowaniu.</w:t>
      </w:r>
    </w:p>
    <w:p w:rsidR="00931E29" w:rsidRPr="00931E29" w:rsidRDefault="00931E29" w:rsidP="00931E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</w:rPr>
        <w:t>XII. Miejsce i termin składania ofert: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1. Oferty należy złożyć w Gminnym Ośrodku Pomocy Społecznej w Kodniu, ul. 1 Maja 20, 21-</w:t>
      </w:r>
      <w:r w:rsidR="0024326F">
        <w:rPr>
          <w:rFonts w:ascii="Times New Roman" w:eastAsia="Times New Roman" w:hAnsi="Times New Roman" w:cs="Times New Roman"/>
          <w:sz w:val="24"/>
          <w:szCs w:val="24"/>
        </w:rPr>
        <w:t>509 Kodeń, w terminie do dnia 18</w:t>
      </w:r>
      <w:r w:rsidRPr="00931E29">
        <w:rPr>
          <w:rFonts w:ascii="Times New Roman" w:eastAsia="Times New Roman" w:hAnsi="Times New Roman" w:cs="Times New Roman"/>
          <w:sz w:val="24"/>
          <w:szCs w:val="24"/>
        </w:rPr>
        <w:t>.07.2012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r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 do godziny 12.00.</w:t>
      </w:r>
    </w:p>
    <w:p w:rsidR="00931E29" w:rsidRPr="00931E29" w:rsidRDefault="00931E29" w:rsidP="00931E29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6"/>
          <w:szCs w:val="26"/>
          <w:lang w:eastAsia="ar-SA"/>
        </w:rPr>
      </w:pPr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>Każda złożona oferta zostanie wpisana do rejestru prowadzonego przez zamawiającego i otrzyma swój numer identyfikacyjny</w:t>
      </w:r>
      <w:r w:rsidRPr="00931E29">
        <w:rPr>
          <w:rFonts w:ascii="Calibri" w:eastAsia="Times New Roman" w:hAnsi="Calibri" w:cs="Times New Roman"/>
          <w:color w:val="000000"/>
          <w:sz w:val="26"/>
          <w:szCs w:val="26"/>
          <w:lang w:eastAsia="ar-SA"/>
        </w:rPr>
        <w:t xml:space="preserve">. </w:t>
      </w:r>
      <w:r w:rsidRPr="00931E2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Rejestr zostanie zamknięty wraz z upływem terminu składania ofert poprzez zakreślenie i adnotację o liczbie ofert złożonych w terminie. Oferty złożone po terminie zostaną zarejestrowane pod powyższą adnotacją i zostaną zwrócone wykonawcy w trybie art. 84 ust. 2 ustawy </w:t>
      </w:r>
      <w:proofErr w:type="spellStart"/>
      <w:r w:rsidRPr="00931E29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931E2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2. Wszystkie oferty otrzymane przez Zamawiającego po terminie składania ofert zostaną zwrócone Wykonawcom.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3. Wykonawca może wprowadzić zmiany lub wycofać złożoną ofertę pod warunkiem, że Zamawiający otrzyma pisemne powiadomienie o wprowadzeniu zmian lub wycofaniu, przed terminem składania ofert. 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4.</w:t>
      </w:r>
      <w:r w:rsidRPr="00931E29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Złożenie nowej oferty w zamian za wycofaną jest możliwe tylko przed upływem terminu składania ofert, zaś wykonawca w takim przypadku zobowiązany jest oznaczyć opakowanie tak jak podano w pkt. </w:t>
      </w: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XI, </w:t>
      </w:r>
      <w:r w:rsidRPr="00931E29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oraz dodatkowym napisem: „Oferta zamienna z wycofaniem poprzedniej". W takim przypadku zostanie otwarta oferta zamienna, zaś oferta wycofana nie będzie otwierana.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931E29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5. Złożenie oferty zamiennej bez wycofania poprzednio złożonej zostanie uznane za złożenie dwóch ofert, co spowoduje odrzucenie ofert z mocy art. 89 ust. 1 pkt 1 ustawy </w:t>
      </w:r>
      <w:proofErr w:type="spellStart"/>
      <w:r w:rsidRPr="00931E29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Pzp</w:t>
      </w:r>
      <w:proofErr w:type="spellEnd"/>
      <w:r w:rsidRPr="00931E29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, gdyż jest to sprzeczne z art. 82 </w:t>
      </w:r>
      <w:proofErr w:type="gramStart"/>
      <w:r w:rsidRPr="00931E29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ust. 1  ustawy</w:t>
      </w:r>
      <w:proofErr w:type="gramEnd"/>
      <w:r w:rsidRPr="00931E29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proofErr w:type="spellStart"/>
      <w:r w:rsidRPr="00931E29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Pzp</w:t>
      </w:r>
      <w:proofErr w:type="spellEnd"/>
      <w:r w:rsidRPr="00931E29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.</w:t>
      </w:r>
    </w:p>
    <w:p w:rsidR="00931E29" w:rsidRPr="00931E29" w:rsidRDefault="00931E29" w:rsidP="00931E29">
      <w:pPr>
        <w:tabs>
          <w:tab w:val="left" w:pos="0"/>
        </w:tabs>
        <w:spacing w:before="2"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931E29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6. Wykonawca może także uzupełnić wcześniej złożoną ofertę, jednak wyłącznie przed upływem terminu składania ofert, oznaczając przy tym opakowanie tak jak podano w pkt. XI oraz dodatkowym napisem: „Uzupełnienie oferty".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7. Wykonawca nie może wycofać oferty i wprowadzić zmian w ofercie po upływie terminu składania ofert.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XIII.  Miejsce i termin otwarcia ofert.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5522">
        <w:rPr>
          <w:rFonts w:ascii="Times New Roman" w:eastAsia="Times New Roman" w:hAnsi="Times New Roman" w:cs="Times New Roman"/>
          <w:sz w:val="24"/>
          <w:szCs w:val="24"/>
        </w:rPr>
        <w:t>Otwarcie ofert nastąpi w dniu 18</w:t>
      </w:r>
      <w:r w:rsidRPr="00931E29">
        <w:rPr>
          <w:rFonts w:ascii="Times New Roman" w:eastAsia="Times New Roman" w:hAnsi="Times New Roman" w:cs="Times New Roman"/>
          <w:sz w:val="24"/>
          <w:szCs w:val="24"/>
        </w:rPr>
        <w:t>.07.2012r o godz. 12.15 w siedzibie Zamawiającego.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31E2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XIV. Informacje o trybie otwarcia ofert: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1. Wykonawcy mogą być obecni na otwarciu ofert.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2. W przypadku, gdy Wykonawca nie był obecny przy otwieraniu ofert, na jego wniosek Zamawiający prześle mu informacje zawierające nazwy i adresy wykonawców, których oferty zostały otwarte oraz ceny tych ofert.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3. Podczas otwierania ofert Zamawiający ogłosi nazwy i adresy wykonawców oraz ceny ofert.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4. Koperty ofert, których dotyczy wycofanie nie będą otwierane.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5. Zamawiający udzieli zamówienia Wykonawcy, którego oferta odpowiada zasadom określonym w Prawie zamówień publicznych z dnia 29 stycznia 2004r (tekst jednolity: Dz. U. 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z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 2010r nr 113, poz. 759, z późn.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zm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>) i w niniejszej SIWZ oraz została uznana za najkorzystniejszą.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6. Okres związania ofertą: Wykonawca pozostaje związany ofertą przez okres 30 dni. Bieg terminu związania ofertą rozpoczyna się wraz z upływem terminu składania ofert.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931E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XV. </w:t>
      </w:r>
      <w:r w:rsidRPr="00931E2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Opis sposobu obliczenia ceny, poprawianie błędów.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1. Wykonawca poda cenę w PLN cyfrowo i słownie.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2. W cenie oferty należy ująć wszystkie nakłady konieczne do wykonania przedmiotu zamówienia.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3. Zamawiający w celu ustalenia czy oferta zawiera rażąco niską cenę w stosunku do przedmiotu zamówienia, zwróci się do Wykonawcy o udzielenie w określonym terminie wyjaśnień dotyczących elementów oferty mających wpływ na wysokość ceny. Postanowienia art.90 ust.2 i 3 ustawy </w:t>
      </w:r>
      <w:proofErr w:type="spellStart"/>
      <w:r w:rsidRPr="00931E29">
        <w:rPr>
          <w:rFonts w:ascii="Times New Roman" w:eastAsia="Times New Roman" w:hAnsi="Times New Roman" w:cs="Times New Roman"/>
          <w:sz w:val="24"/>
          <w:szCs w:val="24"/>
        </w:rPr>
        <w:t>Pzp</w:t>
      </w:r>
      <w:proofErr w:type="spellEnd"/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stosuje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 się odpowiednio.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4. Zamawiający poprawia w ofercie: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lastRenderedPageBreak/>
        <w:t>1/ oczywiste omyłki pisarskie,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2/ oczywiste omyłki rachunkowe, z uwzględnieniem konsekwencji rachunkowych dokonywanych poprawek; przez oczywistą omyłkę rachunkową Zamawiający będzie rozumieć taki błąd popełniony przez Wykonawcę w obliczeniu ceny, który polega na uzyskaniu nieprawidłowego wyniku działania arytmetycznego na dobrych składnikach wyjściowych i który znając reguły arytmetyczne można jednoznacznie poprawić.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3/ inne omyłki polegające na niezgodności oferty ze specyfikacją istotnych warunków zamówienia, niepowodujące istotnych zmian w treści oferty niezwłocznie zawiadamiając o tym Wykonawcę, którego oferta została poprawiona.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ar-SA"/>
        </w:rPr>
      </w:pPr>
      <w:r w:rsidRPr="00931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XVI. </w:t>
      </w:r>
      <w:r w:rsidRPr="00931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ar-SA"/>
        </w:rPr>
        <w:t>Opis kryteriów, którymi Zamawiający będzie się kierował przy wyborze oferty, wraz z podaniem znaczenia tych kryteriów i sposobu oceny ofert.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 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1. Tryb oceny ofert.</w:t>
      </w:r>
    </w:p>
    <w:p w:rsidR="00931E29" w:rsidRPr="00931E29" w:rsidRDefault="00931E29" w:rsidP="00931E2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1. Oceny ofert będzie dokonywała Komisja.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sz w:val="24"/>
          <w:szCs w:val="24"/>
          <w:lang w:eastAsia="ar-SA"/>
        </w:rPr>
        <w:t>Oferty będą oceniane w dwóch etapach:</w:t>
      </w:r>
    </w:p>
    <w:p w:rsidR="00931E29" w:rsidRPr="00931E29" w:rsidRDefault="00931E29" w:rsidP="00931E2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a</w:t>
      </w:r>
      <w:proofErr w:type="gramStart"/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)</w:t>
      </w:r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  <w:t>1 Etap</w:t>
      </w:r>
      <w:proofErr w:type="gramEnd"/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: Ocena pod kątem kompletności i prawidłowości dokumentów wymaganych na podstawie niniejszej SIWZ i przepisów ustawy prawo zamówień publicznych.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Oferty nie spełniające wymagań określonych ustawą </w:t>
      </w:r>
      <w:proofErr w:type="spellStart"/>
      <w:proofErr w:type="gramStart"/>
      <w:r w:rsidRPr="00931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Pzp</w:t>
      </w:r>
      <w:proofErr w:type="spellEnd"/>
      <w:r w:rsidRPr="00931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  i</w:t>
      </w:r>
      <w:proofErr w:type="gramEnd"/>
      <w:r w:rsidRPr="00931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  SIWZ zostaną odrzucone.</w:t>
      </w:r>
    </w:p>
    <w:p w:rsidR="00931E29" w:rsidRPr="00931E29" w:rsidRDefault="00931E29" w:rsidP="00931E2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b</w:t>
      </w:r>
      <w:proofErr w:type="gramStart"/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)</w:t>
      </w:r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  <w:t>2 Etap</w:t>
      </w:r>
      <w:proofErr w:type="gramEnd"/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: Ocena merytoryczna wg kryteriów określonych poniżej.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  <w:t xml:space="preserve">W tym etapie rozpatrywane będą oferty </w:t>
      </w:r>
      <w:proofErr w:type="gramStart"/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nie podlegające</w:t>
      </w:r>
      <w:proofErr w:type="gramEnd"/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odrzuceniu, złożone przez Wykonawców nie podlegających wykluczeniu.</w:t>
      </w:r>
    </w:p>
    <w:p w:rsidR="00931E29" w:rsidRPr="00931E29" w:rsidRDefault="00931E29" w:rsidP="00931E29">
      <w:pPr>
        <w:tabs>
          <w:tab w:val="left" w:pos="0"/>
        </w:tabs>
        <w:spacing w:before="2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2. Kryteria oceny ofert.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1.Cena wykonania zamówienia– 100%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Oferta z najniższą ceną otrzyma maksymalna ilość punktów = 100%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Oferty następne będą oceniane na zasadzie proporcji w stosunku do oferty najtańszej.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Liczba punktów w kryterium cena będzie wyliczana wg. wzoru: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31E29">
        <w:rPr>
          <w:rFonts w:ascii="Times New Roman" w:eastAsia="Times New Roman" w:hAnsi="Times New Roman" w:cs="Times New Roman"/>
          <w:sz w:val="24"/>
          <w:szCs w:val="24"/>
          <w:u w:val="single"/>
        </w:rPr>
        <w:t>C min x 100,0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       C of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gdzie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>: C min – najniższa cena spośród ofert nieodrzuconych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          C of – cena oferty rozpatrywanej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Uzyskana z wyliczenia ilość punktów zostanie ostatecznie ustalona z dokładnością do drugiego miejsca po przecinku z zachowaniem zasady zaokrągleń matematycznych.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2. Jeżeli w postępowaniu o udzielenie zamówienia, w którym jedynym kryterium oceny ofert jest cena, nie można dokonać wyboru oferty najkorzystniejszej, ze względu na </w:t>
      </w:r>
      <w:proofErr w:type="gramStart"/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to że</w:t>
      </w:r>
      <w:proofErr w:type="gramEnd"/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zostały złożone oferty o takiej samej cenie, Zamawiający wzywa Wykonawców którzy złożyli te oferty, do złożenia w terminie określonym przez Zamawiającego – ofert dodatkowych. Wykonawcy składając oferty dodatkowe nie mogą zaoferować cen wyższych niż zaoferowane w złożonych ofertach.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3.Zamawiający udzieli zamówienia Wykonawcy, którego oferta odpowiada zasadom </w:t>
      </w:r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określonym w ustawie prawo zamówień publicznych, spełnia wszystkie wymagania określone w niniejszej SIWZ, oraz została </w:t>
      </w:r>
      <w:proofErr w:type="gramStart"/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oceniona  jako</w:t>
      </w:r>
      <w:proofErr w:type="gramEnd"/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najkorzystniejsza w oparciu o podane wyżej kryteria oceny ofert.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4. Członkowie komisji przetargowej dokonają oceny, czy Wykonawcy spełniają wymagane warunki, ocenią oferty i zaproponują wybór oferty częściowej – najkorzystniejszej. Wyboru najkorzystniejszej oferty częściowej dokona Kierownik Gminnego Ośrodka Pomocy Społecznej lub osoba przez niego pisemnie upoważniona, zatwierdzając propozycje komisji przetargowej.</w:t>
      </w:r>
    </w:p>
    <w:p w:rsidR="00931E29" w:rsidRPr="00931E29" w:rsidRDefault="00931E29" w:rsidP="00931E29">
      <w:pPr>
        <w:spacing w:before="35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ar-SA"/>
        </w:rPr>
      </w:pPr>
      <w:r w:rsidRPr="00931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XVII. </w:t>
      </w:r>
      <w:r w:rsidRPr="00931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ar-SA"/>
        </w:rPr>
        <w:t>Informacje o formalnościach, jakie powinny zostać dopełnione po wyborze oferty w celu zawarcia umowy w sprawie zamówienia publicznego.</w:t>
      </w:r>
    </w:p>
    <w:p w:rsidR="00931E29" w:rsidRPr="00931E29" w:rsidRDefault="00931E29" w:rsidP="00931E2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>1.Niezwłocznie po wyborze najkorzystniejszej oferty Zamawiający zawiadomi jednocześnie wszystkich Wykonawców, którzy złożyli oferty o:</w:t>
      </w:r>
    </w:p>
    <w:p w:rsidR="00931E29" w:rsidRPr="00931E29" w:rsidRDefault="00931E29" w:rsidP="00931E2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proofErr w:type="gramStart"/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a</w:t>
      </w:r>
      <w:proofErr w:type="gramEnd"/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/ Wyborze najkorzystniejszej oferty</w:t>
      </w:r>
    </w:p>
    <w:p w:rsidR="00931E29" w:rsidRPr="00931E29" w:rsidRDefault="00931E29" w:rsidP="00931E2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proofErr w:type="gramStart"/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b</w:t>
      </w:r>
      <w:proofErr w:type="gramEnd"/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/ Wykonawcach, których oferty zostały odrzucone, </w:t>
      </w:r>
    </w:p>
    <w:p w:rsidR="00931E29" w:rsidRPr="00931E29" w:rsidRDefault="00931E29" w:rsidP="00931E2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proofErr w:type="gramStart"/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c</w:t>
      </w:r>
      <w:proofErr w:type="gramEnd"/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/ Wykonawcach wykluczonych,</w:t>
      </w:r>
    </w:p>
    <w:p w:rsidR="00931E29" w:rsidRPr="00931E29" w:rsidRDefault="00931E29" w:rsidP="00931E2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2.Zamawiający powiadomi wybranego Wykonawcę o miejscu i terminie podpisania umowy.</w:t>
      </w:r>
    </w:p>
    <w:p w:rsidR="00931E29" w:rsidRPr="00931E29" w:rsidRDefault="00931E29" w:rsidP="00931E2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3.Umowa zawarta zostanie z wybranym Wykonawcą z uwzględnieniem postanowień wynikających z treści SIWZ oraz danych zawartych w ofercie, w trybie art. 94 ustawy Prawo zamówień publicznych, przy uwzględnieniu zapisów art. 139 ustawy </w:t>
      </w:r>
      <w:proofErr w:type="spellStart"/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Pzp</w:t>
      </w:r>
      <w:proofErr w:type="spellEnd"/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sz w:val="24"/>
          <w:szCs w:val="24"/>
          <w:lang w:eastAsia="ar-SA"/>
        </w:rPr>
        <w:t>4.Niezwłocznie po wyborze najkorzystniejszej oferty Zamawiający zamieści informacje</w:t>
      </w:r>
      <w:r w:rsidRPr="00931E2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na stronie internetowej oraz na tablicy ogłoszeń w swojej siedzibie.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ar-SA"/>
        </w:rPr>
      </w:pPr>
      <w:r w:rsidRPr="00931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XVIII. </w:t>
      </w:r>
      <w:r w:rsidRPr="00931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ar-SA"/>
        </w:rPr>
        <w:t xml:space="preserve">Wymagania dotyczące zabezpieczenia należytego wykonania umowy. </w:t>
      </w:r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Zamawiający nie będzie żądał zabezpieczenia należytego wykonania umowy.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 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ar-SA"/>
        </w:rPr>
      </w:pPr>
      <w:r w:rsidRPr="00931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XIX. </w:t>
      </w:r>
      <w:r w:rsidRPr="00931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ar-SA"/>
        </w:rPr>
        <w:t>Istotne dla stron postanowienia, które zostaną wprowadzone do treści zawartej umowy.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1.Zamawiający wymaga od wybranego Wykonawcy aby zawarł z nim umowę w sprawie zamówienia publicznego na warunkach określonych w projekcie umowy, który stanowi </w:t>
      </w:r>
      <w:proofErr w:type="gramStart"/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załącz</w:t>
      </w:r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nik  nr</w:t>
      </w:r>
      <w:proofErr w:type="gramEnd"/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 xml:space="preserve"> 3 do SI</w:t>
      </w:r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WZ.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>2. Zamawiający nie przewiduje rozliczania w walucie innej niż PLN.</w:t>
      </w:r>
    </w:p>
    <w:p w:rsidR="00931E29" w:rsidRPr="00931E29" w:rsidRDefault="00931E29" w:rsidP="00931E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>3. Istotne dla stron postanowienia, które zostaną prowadzone do treści zawieranej umowy w sprawie zamówienia publicznego:</w:t>
      </w:r>
    </w:p>
    <w:p w:rsidR="00931E29" w:rsidRPr="00931E29" w:rsidRDefault="00931E29" w:rsidP="00931E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>3.1) Strony oraz data umowy,</w:t>
      </w:r>
    </w:p>
    <w:p w:rsidR="00931E29" w:rsidRPr="00931E29" w:rsidRDefault="00931E29" w:rsidP="00931E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>3.2) Określenie przedmiotu umowy - zgodnie z SIWZ; załącznikiem do umowy będzie wypełniony przez Wykonawcę formularz ofertowy;</w:t>
      </w:r>
    </w:p>
    <w:p w:rsidR="00931E29" w:rsidRPr="00931E29" w:rsidRDefault="00931E29" w:rsidP="00931E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>3.3) Termin wykonania usług - zgodnie z SIWZ;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3.4) Postanowienia rozdz. III SIWZ </w:t>
      </w:r>
      <w:r w:rsidRPr="00931E29">
        <w:rPr>
          <w:rFonts w:ascii="Times New Roman" w:eastAsia="Times New Roman" w:hAnsi="Times New Roman" w:cs="Times New Roman"/>
          <w:sz w:val="24"/>
          <w:szCs w:val="24"/>
        </w:rPr>
        <w:t>Określenie przedmiotu oraz wielkości lub zakresu zamówienia, z podaniem informacji o możliwości składania ofert częściowych.\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>3.5) Zasady zmiany umowy i rozstrzygania ewentualnych sporów</w:t>
      </w: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>z uwzględnieniem zapisów Działu IV - Umowy w sprawach zamówień publicznych- ustawy z dnia 9 stycznia 2004 r. - Prawo zamówień publicznych;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>3.6) Zapis określający, że spory mogące powstać na tle zawartej umowy strony</w:t>
      </w:r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>będzie rozstrzygał sad właściwy ze względu na Zamawiającego.</w:t>
      </w:r>
    </w:p>
    <w:p w:rsidR="00931E29" w:rsidRPr="00931E29" w:rsidRDefault="00931E29" w:rsidP="00931E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>4. Zamawiający przewiduje możliwość zmiany umowy w następujących przypadkach:</w:t>
      </w:r>
    </w:p>
    <w:p w:rsidR="00931E29" w:rsidRPr="00931E29" w:rsidRDefault="00931E29" w:rsidP="00931E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>4.1) Nastąpi zmiana powszechnie obowiązujących przepisów prawa w zakresie mającym wpływ na realizacje przedmiotu zamówienia;</w:t>
      </w:r>
    </w:p>
    <w:p w:rsidR="00931E29" w:rsidRPr="00931E29" w:rsidRDefault="00931E29" w:rsidP="00931E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4.2) Konieczność wprowadzenia zmian będzie następstwem zmian wprowadzonych w umowach pomiędzy Zamawiającym a inna niż Wykonawca strona, w tym instytucjami nadzorującymi realizacje projektu, w </w:t>
      </w:r>
      <w:proofErr w:type="gramStart"/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>ramach którego</w:t>
      </w:r>
      <w:proofErr w:type="gramEnd"/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realizowany Projekt systemowy „ Bezpieczne jutro” współfinansowany przez Unię Europejską w ramach Europejskiego Funduszu Społecznego jest zamówienie;</w:t>
      </w:r>
    </w:p>
    <w:p w:rsidR="00931E29" w:rsidRPr="00931E29" w:rsidRDefault="00931E29" w:rsidP="00931E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>4.3) Konieczność wprowadzenia zmian będzie następstwem zmian wytycznych dotyczących Programu Operacyjnego Kapitał Ludzki;</w:t>
      </w:r>
    </w:p>
    <w:p w:rsidR="00931E29" w:rsidRPr="00931E29" w:rsidRDefault="00931E29" w:rsidP="00931E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>4.4) Wynikną rozbieżności lub niejasności w umowie, których nie można usunąć w inny sposób a zmiana będzie umożliwiać usuniecie rozbieżności i doprecyzowanie umowy w celu jednoznacznej interpretacji jej zapisów przez strony;</w:t>
      </w:r>
    </w:p>
    <w:p w:rsidR="00931E29" w:rsidRPr="00931E29" w:rsidRDefault="00931E29" w:rsidP="00931E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>4.5) Konieczność zmiany osób wykonujących zamówienie z następujących</w:t>
      </w:r>
    </w:p>
    <w:p w:rsidR="00931E29" w:rsidRPr="00931E29" w:rsidRDefault="00931E29" w:rsidP="00931E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proofErr w:type="gramStart"/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>powodów</w:t>
      </w:r>
      <w:proofErr w:type="gramEnd"/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>:</w:t>
      </w:r>
    </w:p>
    <w:p w:rsidR="00931E29" w:rsidRPr="00931E29" w:rsidRDefault="00931E29" w:rsidP="00931E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>- śmierci, choroby lub innych zdarzeń losowych osób wykonujących zamówienie;</w:t>
      </w:r>
    </w:p>
    <w:p w:rsidR="00931E29" w:rsidRPr="00931E29" w:rsidRDefault="00931E29" w:rsidP="00931E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- niewywiązywania </w:t>
      </w:r>
      <w:proofErr w:type="spellStart"/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>sie</w:t>
      </w:r>
      <w:proofErr w:type="spellEnd"/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osób wykonujących zamówienie z obowiązków wynikających</w:t>
      </w:r>
    </w:p>
    <w:p w:rsidR="00931E29" w:rsidRPr="00931E29" w:rsidRDefault="00931E29" w:rsidP="00931E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proofErr w:type="gramStart"/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>z</w:t>
      </w:r>
      <w:proofErr w:type="gramEnd"/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powierzonych im zadań;</w:t>
      </w:r>
    </w:p>
    <w:p w:rsidR="00931E29" w:rsidRPr="00931E29" w:rsidRDefault="00931E29" w:rsidP="00931E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proofErr w:type="gramStart"/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lastRenderedPageBreak/>
        <w:t>- jeżeli</w:t>
      </w:r>
      <w:proofErr w:type="gramEnd"/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zmiana osoby wykonującej zamówienie stanie się konieczna z jakichkolwiek innych przyczyn niezależnych od Wykonawcy (np. rezygnacji); zmiana jest możliwa jedynie na nowe osoby o kwalifikacjach i doświadczeniu nie niższych niż zaproponowane przez Wykonawcę w ofercie.</w:t>
      </w:r>
    </w:p>
    <w:p w:rsidR="00931E29" w:rsidRPr="00931E29" w:rsidRDefault="00931E29" w:rsidP="00931E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4.6) </w:t>
      </w:r>
      <w:proofErr w:type="gramStart"/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>nie</w:t>
      </w:r>
      <w:proofErr w:type="gramEnd"/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dotrzymanie terminu zakończenia z uwagi na:</w:t>
      </w:r>
    </w:p>
    <w:p w:rsidR="00931E29" w:rsidRPr="00931E29" w:rsidRDefault="00931E29" w:rsidP="00931E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>- siłę wyższa lub inne okoliczności niezależne od Wykonawców, których Wykonawca przy zachowaniu należytej staranności nie był w stanie uniknąć lub przewidzieć,</w:t>
      </w:r>
    </w:p>
    <w:p w:rsidR="00931E29" w:rsidRPr="00931E29" w:rsidRDefault="00931E29" w:rsidP="00931E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>4.7) Zamawiający zastrzega sobie prawo do odstąpienia z niektórych części szkoleń z następujących powodów:</w:t>
      </w:r>
    </w:p>
    <w:p w:rsidR="00931E29" w:rsidRPr="00931E29" w:rsidRDefault="00931E29" w:rsidP="00931E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>- rezygnacji osób zapisanych do szkoleń</w:t>
      </w:r>
    </w:p>
    <w:p w:rsidR="00931E29" w:rsidRPr="00931E29" w:rsidRDefault="00931E29" w:rsidP="00931E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931E29">
        <w:rPr>
          <w:rFonts w:ascii="Times New Roman" w:eastAsia="Calibri" w:hAnsi="Times New Roman" w:cs="Times New Roman"/>
          <w:sz w:val="24"/>
          <w:szCs w:val="24"/>
          <w:lang w:eastAsia="pl-PL"/>
        </w:rPr>
        <w:t>- koszt oferty przewyższa zaplanowane środki w budżecie.</w:t>
      </w:r>
    </w:p>
    <w:p w:rsidR="00931E29" w:rsidRPr="00931E29" w:rsidRDefault="00931E29" w:rsidP="00931E29">
      <w:pPr>
        <w:autoSpaceDE w:val="0"/>
        <w:autoSpaceDN w:val="0"/>
        <w:adjustRightInd w:val="0"/>
        <w:spacing w:after="0" w:line="240" w:lineRule="auto"/>
        <w:jc w:val="both"/>
        <w:rPr>
          <w:rFonts w:ascii="BookmanOldStyle" w:eastAsia="Calibri" w:hAnsi="BookmanOldStyle" w:cs="BookmanOldStyle"/>
          <w:sz w:val="24"/>
          <w:szCs w:val="24"/>
          <w:lang w:eastAsia="pl-PL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  <w:r w:rsidRPr="00931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ar-SA"/>
        </w:rPr>
        <w:t xml:space="preserve">XX. </w:t>
      </w:r>
      <w:r w:rsidRPr="00931E2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Unieważnienie postępowania</w:t>
      </w:r>
    </w:p>
    <w:p w:rsidR="00931E29" w:rsidRPr="00931E29" w:rsidRDefault="00931E29" w:rsidP="00931E2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Zamawiający unieważni w części postępowanie o udzielenie zamówienia, jeżeli wystąpią </w:t>
      </w:r>
      <w:proofErr w:type="gramStart"/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okoliczności o których</w:t>
      </w:r>
      <w:proofErr w:type="gramEnd"/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mowa w art.93 ust.1 ustawy </w:t>
      </w:r>
      <w:proofErr w:type="spellStart"/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Pzp</w:t>
      </w:r>
      <w:proofErr w:type="spellEnd"/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p w:rsidR="00931E29" w:rsidRPr="00931E29" w:rsidRDefault="00931E29" w:rsidP="00931E2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O unieważnieniu postępowania o udzielenia zamówienia Zamawiający zawiadomi równocześnie wszystkich Wykonawców – podając uzasadnienie faktyczne i prawne.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ar-SA"/>
        </w:rPr>
        <w:t>XXI. Pouczenie o środkach ochrony prawnej przysługujących Wykonawcy w</w:t>
      </w:r>
      <w:r w:rsidRPr="00931E2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31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ar-SA"/>
        </w:rPr>
        <w:t>toku postępowania o udzielenie zamówienia.</w:t>
      </w:r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Wykonawcom oraz innym osobom, których interes prawny doznał uszczerbku w wyniku naruszenia przez Zamawiającego przepisów ustawy </w:t>
      </w:r>
      <w:proofErr w:type="spellStart"/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Pzp</w:t>
      </w:r>
      <w:proofErr w:type="spellEnd"/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, przysługują środki ochrony prawnej określone w Dziale VI ustawy z dnia 29 stycznia 2004 r. Prawo zamówień publicznych.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ar-SA"/>
        </w:rPr>
      </w:pPr>
      <w:r w:rsidRPr="00931E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XXII. </w:t>
      </w:r>
      <w:r w:rsidRPr="00931E2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Wykaz osób uczestniczących w dokonaniu czynności </w:t>
      </w:r>
      <w:r w:rsidRPr="00931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ar-SA"/>
        </w:rPr>
        <w:t>związanych z przygotowaniem prowadzonego postępowania.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Komisja Przetargowa:</w:t>
      </w:r>
    </w:p>
    <w:p w:rsidR="00931E29" w:rsidRPr="00931E29" w:rsidRDefault="00931E29" w:rsidP="00931E29">
      <w:pPr>
        <w:tabs>
          <w:tab w:val="left" w:pos="4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1. Przewodniczący – Agnieszka Falkiewicz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sz w:val="24"/>
          <w:szCs w:val="24"/>
          <w:lang w:eastAsia="ar-SA"/>
        </w:rPr>
        <w:t>2. Sekretarz – Natalia Panasiuk</w:t>
      </w:r>
    </w:p>
    <w:p w:rsidR="00931E29" w:rsidRPr="00931E29" w:rsidRDefault="00931E29" w:rsidP="00931E29">
      <w:pPr>
        <w:tabs>
          <w:tab w:val="left" w:pos="456"/>
        </w:tabs>
        <w:spacing w:before="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sz w:val="24"/>
          <w:szCs w:val="24"/>
          <w:lang w:eastAsia="ar-SA"/>
        </w:rPr>
        <w:t>3. Członek – Katarzyna Panasiuk</w:t>
      </w:r>
    </w:p>
    <w:p w:rsidR="00931E29" w:rsidRPr="00931E29" w:rsidRDefault="00931E29" w:rsidP="00931E29">
      <w:pPr>
        <w:tabs>
          <w:tab w:val="left" w:pos="456"/>
        </w:tabs>
        <w:spacing w:before="5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1E29">
        <w:rPr>
          <w:rFonts w:ascii="Times New Roman" w:eastAsia="Times New Roman" w:hAnsi="Times New Roman" w:cs="Times New Roman"/>
          <w:sz w:val="24"/>
          <w:szCs w:val="24"/>
          <w:lang w:eastAsia="ar-SA"/>
        </w:rPr>
        <w:t>4. Członek- Mariusz Tur</w:t>
      </w: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</w:p>
    <w:p w:rsidR="00931E29" w:rsidRPr="00931E29" w:rsidRDefault="00931E29" w:rsidP="00931E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ar-SA"/>
        </w:rPr>
      </w:pPr>
      <w:r w:rsidRPr="00931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ar-SA"/>
        </w:rPr>
        <w:t xml:space="preserve">INTEGRALNĄ CZĘŚCIĄ SPECYFIKACJI SĄ NASTĘPUJĄCE </w:t>
      </w:r>
      <w:proofErr w:type="gramStart"/>
      <w:r w:rsidRPr="00931E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ar-SA"/>
        </w:rPr>
        <w:t>ZAŁĄCZNIKI :</w:t>
      </w:r>
      <w:proofErr w:type="gramEnd"/>
    </w:p>
    <w:p w:rsidR="00931E29" w:rsidRPr="00931E29" w:rsidRDefault="00931E29" w:rsidP="00931E2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Nr 1 Wzór oferty przetargowej.</w:t>
      </w:r>
    </w:p>
    <w:p w:rsidR="00931E29" w:rsidRPr="00931E29" w:rsidRDefault="00931E29" w:rsidP="00931E2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Nr 2a Wzór wykazu wykonanych zamówień.</w:t>
      </w:r>
    </w:p>
    <w:p w:rsidR="00931E29" w:rsidRPr="00931E29" w:rsidRDefault="00931E29" w:rsidP="00931E2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Nr 2b Wzór wykazu kadry.</w:t>
      </w:r>
    </w:p>
    <w:p w:rsidR="00931E29" w:rsidRPr="00931E29" w:rsidRDefault="00931E29" w:rsidP="00931E2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Nr 3 Wzór umowy na wykonanie usług.</w:t>
      </w:r>
    </w:p>
    <w:p w:rsidR="00931E29" w:rsidRPr="00931E29" w:rsidRDefault="00931E29" w:rsidP="00931E2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Nr 4a</w:t>
      </w:r>
      <w:proofErr w:type="gramStart"/>
      <w:r w:rsidRPr="00931E29">
        <w:rPr>
          <w:rFonts w:ascii="Times New Roman" w:eastAsia="Times New Roman" w:hAnsi="Times New Roman" w:cs="Times New Roman"/>
          <w:sz w:val="24"/>
          <w:szCs w:val="24"/>
        </w:rPr>
        <w:t>,b</w:t>
      </w:r>
      <w:proofErr w:type="gramEnd"/>
      <w:r w:rsidRPr="00931E29">
        <w:rPr>
          <w:rFonts w:ascii="Times New Roman" w:eastAsia="Times New Roman" w:hAnsi="Times New Roman" w:cs="Times New Roman"/>
          <w:sz w:val="24"/>
          <w:szCs w:val="24"/>
        </w:rPr>
        <w:t xml:space="preserve"> Wzory oświadczeń.</w:t>
      </w:r>
    </w:p>
    <w:p w:rsidR="00931E29" w:rsidRPr="00931E29" w:rsidRDefault="00931E29" w:rsidP="00931E2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E29" w:rsidRPr="00931E29" w:rsidRDefault="00931E29" w:rsidP="00931E29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31E29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</w:t>
      </w:r>
    </w:p>
    <w:p w:rsidR="00931E29" w:rsidRPr="00931E29" w:rsidRDefault="00804E5A" w:rsidP="00931E29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Kodeń 09</w:t>
      </w:r>
      <w:bookmarkStart w:id="0" w:name="_GoBack"/>
      <w:bookmarkEnd w:id="0"/>
      <w:r w:rsidR="00931E29" w:rsidRPr="00931E29">
        <w:rPr>
          <w:rFonts w:ascii="Times New Roman" w:eastAsia="Times New Roman" w:hAnsi="Times New Roman" w:cs="Times New Roman"/>
          <w:sz w:val="24"/>
          <w:szCs w:val="24"/>
        </w:rPr>
        <w:t>.07.2012r.</w:t>
      </w:r>
    </w:p>
    <w:p w:rsidR="00931E29" w:rsidRPr="00931E29" w:rsidRDefault="00931E29" w:rsidP="00931E2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931E29" w:rsidRPr="00931E29" w:rsidSect="00931E29">
      <w:headerReference w:type="default" r:id="rId8"/>
      <w:footerReference w:type="default" r:id="rId9"/>
      <w:pgSz w:w="11900" w:h="16840"/>
      <w:pgMar w:top="760" w:right="1020" w:bottom="280" w:left="1020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9CF" w:rsidRDefault="00BB5522">
      <w:pPr>
        <w:spacing w:after="0" w:line="240" w:lineRule="auto"/>
      </w:pPr>
      <w:r>
        <w:separator/>
      </w:r>
    </w:p>
  </w:endnote>
  <w:endnote w:type="continuationSeparator" w:id="0">
    <w:p w:rsidR="00DE39CF" w:rsidRDefault="00BB5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OldStyle">
    <w:altName w:val="MS Mincho"/>
    <w:panose1 w:val="00000000000000000000"/>
    <w:charset w:val="EE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B30" w:rsidRPr="00B34E54" w:rsidRDefault="00931E29" w:rsidP="00D10713">
    <w:pPr>
      <w:pStyle w:val="Stopka"/>
      <w:jc w:val="center"/>
      <w:rPr>
        <w:rFonts w:ascii="Arial Unicode MS" w:hAnsi="Arial Unicode MS" w:cs="Arial Unicode MS"/>
        <w:sz w:val="16"/>
        <w:szCs w:val="16"/>
      </w:rPr>
    </w:pPr>
    <w:r w:rsidRPr="00B34E54">
      <w:rPr>
        <w:rFonts w:ascii="Arial Unicode MS" w:hAnsi="Arial Unicode MS" w:cs="Arial Unicode MS"/>
        <w:sz w:val="16"/>
        <w:szCs w:val="16"/>
      </w:rPr>
      <w:t>.</w:t>
    </w:r>
  </w:p>
  <w:p w:rsidR="00336B30" w:rsidRDefault="00804E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9CF" w:rsidRDefault="00BB5522">
      <w:pPr>
        <w:spacing w:after="0" w:line="240" w:lineRule="auto"/>
      </w:pPr>
      <w:r>
        <w:separator/>
      </w:r>
    </w:p>
  </w:footnote>
  <w:footnote w:type="continuationSeparator" w:id="0">
    <w:p w:rsidR="00DE39CF" w:rsidRDefault="00BB55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B30" w:rsidRDefault="00931E29" w:rsidP="00782398">
    <w:pPr>
      <w:pStyle w:val="Nagwek"/>
      <w:tabs>
        <w:tab w:val="clear" w:pos="4536"/>
        <w:tab w:val="clear" w:pos="9072"/>
        <w:tab w:val="left" w:pos="2193"/>
      </w:tabs>
    </w:pPr>
    <w:r>
      <w:rPr>
        <w:noProof/>
        <w:lang w:val="pl-PL" w:eastAsia="pl-PL"/>
      </w:rPr>
      <w:drawing>
        <wp:inline distT="0" distB="0" distL="0" distR="0" wp14:anchorId="79AF5199" wp14:editId="55DA46C7">
          <wp:extent cx="5758180" cy="708660"/>
          <wp:effectExtent l="0" t="0" r="0" b="0"/>
          <wp:docPr id="4" name="Obraz 4" descr="C:\Documents and Settings\gops\Pulpit\logo bj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Documents and Settings\gops\Pulpit\logo bj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433BBB"/>
    <w:multiLevelType w:val="hybridMultilevel"/>
    <w:tmpl w:val="86887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180275D"/>
    <w:multiLevelType w:val="hybridMultilevel"/>
    <w:tmpl w:val="CDB41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F5FB2"/>
    <w:multiLevelType w:val="hybridMultilevel"/>
    <w:tmpl w:val="D9A668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C350D05"/>
    <w:multiLevelType w:val="hybridMultilevel"/>
    <w:tmpl w:val="5692AF9A"/>
    <w:lvl w:ilvl="0" w:tplc="47A28F1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2E5A23"/>
    <w:multiLevelType w:val="hybridMultilevel"/>
    <w:tmpl w:val="6C881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727DC9"/>
    <w:multiLevelType w:val="hybridMultilevel"/>
    <w:tmpl w:val="9FCCCBE6"/>
    <w:lvl w:ilvl="0" w:tplc="47A28F1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8F68B1"/>
    <w:multiLevelType w:val="hybridMultilevel"/>
    <w:tmpl w:val="DBE21F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FA4BE2"/>
    <w:multiLevelType w:val="hybridMultilevel"/>
    <w:tmpl w:val="DB04DDA4"/>
    <w:lvl w:ilvl="0" w:tplc="DA4AF87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2">
    <w:nsid w:val="1D894D9E"/>
    <w:multiLevelType w:val="hybridMultilevel"/>
    <w:tmpl w:val="C8840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2B6939"/>
    <w:multiLevelType w:val="hybridMultilevel"/>
    <w:tmpl w:val="087CB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C5F62BD"/>
    <w:multiLevelType w:val="hybridMultilevel"/>
    <w:tmpl w:val="23747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F5263B"/>
    <w:multiLevelType w:val="hybridMultilevel"/>
    <w:tmpl w:val="F6FCEA30"/>
    <w:lvl w:ilvl="0" w:tplc="B94C256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9D55CA1"/>
    <w:multiLevelType w:val="hybridMultilevel"/>
    <w:tmpl w:val="ABDEFC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88324F"/>
    <w:multiLevelType w:val="hybridMultilevel"/>
    <w:tmpl w:val="8F1CC1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123D47"/>
    <w:multiLevelType w:val="hybridMultilevel"/>
    <w:tmpl w:val="23CA8620"/>
    <w:lvl w:ilvl="0" w:tplc="DA4AF87C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A050B9"/>
    <w:multiLevelType w:val="hybridMultilevel"/>
    <w:tmpl w:val="B44A2A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E241E7C"/>
    <w:multiLevelType w:val="hybridMultilevel"/>
    <w:tmpl w:val="85C8B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B97A3D"/>
    <w:multiLevelType w:val="hybridMultilevel"/>
    <w:tmpl w:val="9344270C"/>
    <w:lvl w:ilvl="0" w:tplc="DA4AF87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2">
    <w:nsid w:val="43C763FB"/>
    <w:multiLevelType w:val="hybridMultilevel"/>
    <w:tmpl w:val="C8109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C179A2"/>
    <w:multiLevelType w:val="hybridMultilevel"/>
    <w:tmpl w:val="2CF04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CF2660"/>
    <w:multiLevelType w:val="hybridMultilevel"/>
    <w:tmpl w:val="05109B36"/>
    <w:lvl w:ilvl="0" w:tplc="4CE8C1FA">
      <w:start w:val="6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F476C7F"/>
    <w:multiLevelType w:val="hybridMultilevel"/>
    <w:tmpl w:val="C608D0FC"/>
    <w:lvl w:ilvl="0" w:tplc="DA4AF87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3DB1471"/>
    <w:multiLevelType w:val="hybridMultilevel"/>
    <w:tmpl w:val="4864B8A0"/>
    <w:lvl w:ilvl="0" w:tplc="0C56A23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EC4DBA"/>
    <w:multiLevelType w:val="hybridMultilevel"/>
    <w:tmpl w:val="29CAA1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B916F1"/>
    <w:multiLevelType w:val="hybridMultilevel"/>
    <w:tmpl w:val="A1363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A82FF7"/>
    <w:multiLevelType w:val="hybridMultilevel"/>
    <w:tmpl w:val="EAD24030"/>
    <w:lvl w:ilvl="0" w:tplc="47A28F1C">
      <w:start w:val="1"/>
      <w:numFmt w:val="decimal"/>
      <w:lvlText w:val="%1."/>
      <w:lvlJc w:val="left"/>
      <w:pPr>
        <w:ind w:left="38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56" w:hanging="360"/>
      </w:pPr>
    </w:lvl>
    <w:lvl w:ilvl="2" w:tplc="0415001B" w:tentative="1">
      <w:start w:val="1"/>
      <w:numFmt w:val="lowerRoman"/>
      <w:lvlText w:val="%3."/>
      <w:lvlJc w:val="right"/>
      <w:pPr>
        <w:ind w:left="1476" w:hanging="180"/>
      </w:pPr>
    </w:lvl>
    <w:lvl w:ilvl="3" w:tplc="0415000F" w:tentative="1">
      <w:start w:val="1"/>
      <w:numFmt w:val="decimal"/>
      <w:lvlText w:val="%4."/>
      <w:lvlJc w:val="left"/>
      <w:pPr>
        <w:ind w:left="2196" w:hanging="360"/>
      </w:pPr>
    </w:lvl>
    <w:lvl w:ilvl="4" w:tplc="04150019" w:tentative="1">
      <w:start w:val="1"/>
      <w:numFmt w:val="lowerLetter"/>
      <w:lvlText w:val="%5."/>
      <w:lvlJc w:val="left"/>
      <w:pPr>
        <w:ind w:left="2916" w:hanging="360"/>
      </w:pPr>
    </w:lvl>
    <w:lvl w:ilvl="5" w:tplc="0415001B" w:tentative="1">
      <w:start w:val="1"/>
      <w:numFmt w:val="lowerRoman"/>
      <w:lvlText w:val="%6."/>
      <w:lvlJc w:val="right"/>
      <w:pPr>
        <w:ind w:left="3636" w:hanging="180"/>
      </w:pPr>
    </w:lvl>
    <w:lvl w:ilvl="6" w:tplc="0415000F" w:tentative="1">
      <w:start w:val="1"/>
      <w:numFmt w:val="decimal"/>
      <w:lvlText w:val="%7."/>
      <w:lvlJc w:val="left"/>
      <w:pPr>
        <w:ind w:left="4356" w:hanging="360"/>
      </w:pPr>
    </w:lvl>
    <w:lvl w:ilvl="7" w:tplc="04150019" w:tentative="1">
      <w:start w:val="1"/>
      <w:numFmt w:val="lowerLetter"/>
      <w:lvlText w:val="%8."/>
      <w:lvlJc w:val="left"/>
      <w:pPr>
        <w:ind w:left="5076" w:hanging="360"/>
      </w:pPr>
    </w:lvl>
    <w:lvl w:ilvl="8" w:tplc="0415001B" w:tentative="1">
      <w:start w:val="1"/>
      <w:numFmt w:val="lowerRoman"/>
      <w:lvlText w:val="%9."/>
      <w:lvlJc w:val="right"/>
      <w:pPr>
        <w:ind w:left="5796" w:hanging="180"/>
      </w:pPr>
    </w:lvl>
  </w:abstractNum>
  <w:abstractNum w:abstractNumId="30">
    <w:nsid w:val="717F653B"/>
    <w:multiLevelType w:val="hybridMultilevel"/>
    <w:tmpl w:val="A810E892"/>
    <w:lvl w:ilvl="0" w:tplc="47A28F1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1E077BC"/>
    <w:multiLevelType w:val="hybridMultilevel"/>
    <w:tmpl w:val="6D4EC88C"/>
    <w:lvl w:ilvl="0" w:tplc="47A28F1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2E30F2"/>
    <w:multiLevelType w:val="hybridMultilevel"/>
    <w:tmpl w:val="03BCAA1C"/>
    <w:lvl w:ilvl="0" w:tplc="DA4AF87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3">
    <w:nsid w:val="72847CC3"/>
    <w:multiLevelType w:val="hybridMultilevel"/>
    <w:tmpl w:val="3C641F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6AD2F4E"/>
    <w:multiLevelType w:val="hybridMultilevel"/>
    <w:tmpl w:val="ED6C0D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EB06D8"/>
    <w:multiLevelType w:val="multilevel"/>
    <w:tmpl w:val="9E3A82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>
    <w:nsid w:val="7AF14DEC"/>
    <w:multiLevelType w:val="hybridMultilevel"/>
    <w:tmpl w:val="3C641F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5"/>
  </w:num>
  <w:num w:numId="2">
    <w:abstractNumId w:val="10"/>
  </w:num>
  <w:num w:numId="3">
    <w:abstractNumId w:val="14"/>
  </w:num>
  <w:num w:numId="4">
    <w:abstractNumId w:val="30"/>
  </w:num>
  <w:num w:numId="5">
    <w:abstractNumId w:val="31"/>
  </w:num>
  <w:num w:numId="6">
    <w:abstractNumId w:val="29"/>
  </w:num>
  <w:num w:numId="7">
    <w:abstractNumId w:val="7"/>
  </w:num>
  <w:num w:numId="8">
    <w:abstractNumId w:val="9"/>
  </w:num>
  <w:num w:numId="9">
    <w:abstractNumId w:val="24"/>
  </w:num>
  <w:num w:numId="10">
    <w:abstractNumId w:val="0"/>
  </w:num>
  <w:num w:numId="11">
    <w:abstractNumId w:val="3"/>
  </w:num>
  <w:num w:numId="12">
    <w:abstractNumId w:val="36"/>
  </w:num>
  <w:num w:numId="13">
    <w:abstractNumId w:val="33"/>
  </w:num>
  <w:num w:numId="14">
    <w:abstractNumId w:val="15"/>
  </w:num>
  <w:num w:numId="15">
    <w:abstractNumId w:val="13"/>
  </w:num>
  <w:num w:numId="16">
    <w:abstractNumId w:val="25"/>
  </w:num>
  <w:num w:numId="17">
    <w:abstractNumId w:val="32"/>
  </w:num>
  <w:num w:numId="18">
    <w:abstractNumId w:val="21"/>
  </w:num>
  <w:num w:numId="19">
    <w:abstractNumId w:val="11"/>
  </w:num>
  <w:num w:numId="20">
    <w:abstractNumId w:val="1"/>
  </w:num>
  <w:num w:numId="21">
    <w:abstractNumId w:val="4"/>
  </w:num>
  <w:num w:numId="22">
    <w:abstractNumId w:val="26"/>
  </w:num>
  <w:num w:numId="23">
    <w:abstractNumId w:val="2"/>
  </w:num>
  <w:num w:numId="24">
    <w:abstractNumId w:val="18"/>
  </w:num>
  <w:num w:numId="25">
    <w:abstractNumId w:val="19"/>
  </w:num>
  <w:num w:numId="26">
    <w:abstractNumId w:val="8"/>
  </w:num>
  <w:num w:numId="27">
    <w:abstractNumId w:val="6"/>
  </w:num>
  <w:num w:numId="28">
    <w:abstractNumId w:val="23"/>
  </w:num>
  <w:num w:numId="29">
    <w:abstractNumId w:val="17"/>
  </w:num>
  <w:num w:numId="30">
    <w:abstractNumId w:val="5"/>
  </w:num>
  <w:num w:numId="31">
    <w:abstractNumId w:val="20"/>
  </w:num>
  <w:num w:numId="32">
    <w:abstractNumId w:val="34"/>
  </w:num>
  <w:num w:numId="33">
    <w:abstractNumId w:val="27"/>
  </w:num>
  <w:num w:numId="34">
    <w:abstractNumId w:val="22"/>
  </w:num>
  <w:num w:numId="35">
    <w:abstractNumId w:val="12"/>
  </w:num>
  <w:num w:numId="36">
    <w:abstractNumId w:val="16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E29"/>
    <w:rsid w:val="00070178"/>
    <w:rsid w:val="0024326F"/>
    <w:rsid w:val="00804E5A"/>
    <w:rsid w:val="00931E29"/>
    <w:rsid w:val="009E7BA6"/>
    <w:rsid w:val="00B566C7"/>
    <w:rsid w:val="00BB5522"/>
    <w:rsid w:val="00DE20B1"/>
    <w:rsid w:val="00DE3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semiHidden/>
    <w:rsid w:val="00931E29"/>
  </w:style>
  <w:style w:type="paragraph" w:styleId="Nagwek">
    <w:name w:val="header"/>
    <w:basedOn w:val="Normalny"/>
    <w:link w:val="NagwekZnak"/>
    <w:semiHidden/>
    <w:rsid w:val="00931E29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semiHidden/>
    <w:rsid w:val="00931E29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semiHidden/>
    <w:rsid w:val="00931E29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semiHidden/>
    <w:rsid w:val="00931E29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Hipercze">
    <w:name w:val="Hyperlink"/>
    <w:rsid w:val="00931E29"/>
    <w:rPr>
      <w:rFonts w:cs="Times New Roman"/>
      <w:color w:val="0000FF"/>
      <w:u w:val="single"/>
    </w:rPr>
  </w:style>
  <w:style w:type="paragraph" w:styleId="Tekstprzypisukocowego">
    <w:name w:val="endnote text"/>
    <w:basedOn w:val="Normalny"/>
    <w:link w:val="TekstprzypisukocowegoZnak"/>
    <w:semiHidden/>
    <w:rsid w:val="00931E29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31E29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kocowego">
    <w:name w:val="endnote reference"/>
    <w:semiHidden/>
    <w:rsid w:val="00931E29"/>
    <w:rPr>
      <w:rFonts w:cs="Times New Roman"/>
      <w:vertAlign w:val="superscript"/>
    </w:rPr>
  </w:style>
  <w:style w:type="table" w:styleId="Tabela-Siatka">
    <w:name w:val="Table Grid"/>
    <w:basedOn w:val="Standardowy"/>
    <w:rsid w:val="00931E2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rsid w:val="00931E29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1E29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semiHidden/>
    <w:rsid w:val="00931E29"/>
    <w:rPr>
      <w:rFonts w:cs="Times New Roman"/>
      <w:vertAlign w:val="superscript"/>
    </w:rPr>
  </w:style>
  <w:style w:type="paragraph" w:customStyle="1" w:styleId="Textbody">
    <w:name w:val="Text body"/>
    <w:basedOn w:val="Normalny"/>
    <w:rsid w:val="00931E29"/>
    <w:pPr>
      <w:widowControl w:val="0"/>
      <w:suppressAutoHyphens/>
      <w:spacing w:after="12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numbering" w:customStyle="1" w:styleId="Bezlisty11">
    <w:name w:val="Bez listy11"/>
    <w:next w:val="Bezlisty"/>
    <w:uiPriority w:val="99"/>
    <w:semiHidden/>
    <w:unhideWhenUsed/>
    <w:rsid w:val="00931E29"/>
  </w:style>
  <w:style w:type="paragraph" w:styleId="Bezodstpw">
    <w:name w:val="No Spacing"/>
    <w:uiPriority w:val="1"/>
    <w:qFormat/>
    <w:rsid w:val="00931E29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1E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1E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semiHidden/>
    <w:rsid w:val="00931E29"/>
  </w:style>
  <w:style w:type="paragraph" w:styleId="Nagwek">
    <w:name w:val="header"/>
    <w:basedOn w:val="Normalny"/>
    <w:link w:val="NagwekZnak"/>
    <w:semiHidden/>
    <w:rsid w:val="00931E29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semiHidden/>
    <w:rsid w:val="00931E29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semiHidden/>
    <w:rsid w:val="00931E29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semiHidden/>
    <w:rsid w:val="00931E29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Hipercze">
    <w:name w:val="Hyperlink"/>
    <w:rsid w:val="00931E29"/>
    <w:rPr>
      <w:rFonts w:cs="Times New Roman"/>
      <w:color w:val="0000FF"/>
      <w:u w:val="single"/>
    </w:rPr>
  </w:style>
  <w:style w:type="paragraph" w:styleId="Tekstprzypisukocowego">
    <w:name w:val="endnote text"/>
    <w:basedOn w:val="Normalny"/>
    <w:link w:val="TekstprzypisukocowegoZnak"/>
    <w:semiHidden/>
    <w:rsid w:val="00931E29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31E29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kocowego">
    <w:name w:val="endnote reference"/>
    <w:semiHidden/>
    <w:rsid w:val="00931E29"/>
    <w:rPr>
      <w:rFonts w:cs="Times New Roman"/>
      <w:vertAlign w:val="superscript"/>
    </w:rPr>
  </w:style>
  <w:style w:type="table" w:styleId="Tabela-Siatka">
    <w:name w:val="Table Grid"/>
    <w:basedOn w:val="Standardowy"/>
    <w:rsid w:val="00931E2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rsid w:val="00931E29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1E29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semiHidden/>
    <w:rsid w:val="00931E29"/>
    <w:rPr>
      <w:rFonts w:cs="Times New Roman"/>
      <w:vertAlign w:val="superscript"/>
    </w:rPr>
  </w:style>
  <w:style w:type="paragraph" w:customStyle="1" w:styleId="Textbody">
    <w:name w:val="Text body"/>
    <w:basedOn w:val="Normalny"/>
    <w:rsid w:val="00931E29"/>
    <w:pPr>
      <w:widowControl w:val="0"/>
      <w:suppressAutoHyphens/>
      <w:spacing w:after="12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numbering" w:customStyle="1" w:styleId="Bezlisty11">
    <w:name w:val="Bez listy11"/>
    <w:next w:val="Bezlisty"/>
    <w:uiPriority w:val="99"/>
    <w:semiHidden/>
    <w:unhideWhenUsed/>
    <w:rsid w:val="00931E29"/>
  </w:style>
  <w:style w:type="paragraph" w:styleId="Bezodstpw">
    <w:name w:val="No Spacing"/>
    <w:uiPriority w:val="1"/>
    <w:qFormat/>
    <w:rsid w:val="00931E29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1E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1E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13</Pages>
  <Words>5027</Words>
  <Characters>30164</Characters>
  <Application>Microsoft Office Word</Application>
  <DocSecurity>0</DocSecurity>
  <Lines>251</Lines>
  <Paragraphs>70</Paragraphs>
  <ScaleCrop>false</ScaleCrop>
  <Company>Hewlett-Packard Company</Company>
  <LinksUpToDate>false</LinksUpToDate>
  <CharactersWithSpaces>35121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7</cp:revision>
  <dcterms:created xsi:type="dcterms:W3CDTF">2012-07-05T12:00:00Z</dcterms:created>
  <dcterms:modified xsi:type="dcterms:W3CDTF">2012-07-09T10:02:00Z</dcterms:modified>
</cp:coreProperties>
</file>